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1B0" w:rsidRDefault="00A77AB9" w:rsidP="005721B0">
      <w:pPr>
        <w:tabs>
          <w:tab w:val="left" w:pos="709"/>
          <w:tab w:val="left" w:pos="851"/>
          <w:tab w:val="left" w:pos="1134"/>
          <w:tab w:val="left" w:pos="1418"/>
        </w:tabs>
        <w:jc w:val="center"/>
        <w:rPr>
          <w:b/>
          <w:sz w:val="22"/>
        </w:rPr>
      </w:pPr>
      <w:r>
        <w:rPr>
          <w:b/>
          <w:sz w:val="22"/>
        </w:rPr>
        <w:t>PREGÃO PRESENCIAL Nº 020</w:t>
      </w:r>
      <w:r w:rsidR="005721B0">
        <w:rPr>
          <w:b/>
          <w:sz w:val="22"/>
        </w:rPr>
        <w:t>/2012</w:t>
      </w:r>
    </w:p>
    <w:p w:rsidR="005721B0" w:rsidRPr="007F7693" w:rsidRDefault="005721B0" w:rsidP="005721B0">
      <w:pPr>
        <w:tabs>
          <w:tab w:val="left" w:pos="709"/>
          <w:tab w:val="left" w:pos="851"/>
          <w:tab w:val="left" w:pos="1134"/>
          <w:tab w:val="left" w:pos="1418"/>
        </w:tabs>
        <w:jc w:val="center"/>
        <w:rPr>
          <w:b/>
          <w:sz w:val="22"/>
        </w:rPr>
      </w:pPr>
    </w:p>
    <w:p w:rsidR="005721B0" w:rsidRPr="00D32FEF" w:rsidRDefault="005721B0" w:rsidP="005721B0">
      <w:pPr>
        <w:pStyle w:val="Ttulo2"/>
        <w:jc w:val="center"/>
        <w:rPr>
          <w:color w:val="auto"/>
          <w:szCs w:val="24"/>
        </w:rPr>
      </w:pPr>
      <w:r w:rsidRPr="00D604B2">
        <w:rPr>
          <w:bCs w:val="0"/>
          <w:i/>
          <w:color w:val="auto"/>
          <w:sz w:val="22"/>
        </w:rPr>
        <w:t>AQUISIÇÃO DE</w:t>
      </w:r>
      <w:r>
        <w:rPr>
          <w:bCs w:val="0"/>
          <w:i/>
          <w:color w:val="auto"/>
          <w:sz w:val="22"/>
        </w:rPr>
        <w:t xml:space="preserve"> </w:t>
      </w:r>
      <w:r w:rsidR="00A77AB9">
        <w:rPr>
          <w:bCs w:val="0"/>
          <w:i/>
          <w:color w:val="auto"/>
          <w:sz w:val="22"/>
        </w:rPr>
        <w:t xml:space="preserve">CIMENTO CP II, AREIA MÉDIA E </w:t>
      </w:r>
      <w:proofErr w:type="gramStart"/>
      <w:r w:rsidR="00A77AB9">
        <w:rPr>
          <w:bCs w:val="0"/>
          <w:i/>
          <w:color w:val="auto"/>
          <w:sz w:val="22"/>
        </w:rPr>
        <w:t>BRITA</w:t>
      </w:r>
      <w:proofErr w:type="gramEnd"/>
      <w:r w:rsidRPr="00D32FEF">
        <w:rPr>
          <w:bCs w:val="0"/>
          <w:color w:val="auto"/>
          <w:szCs w:val="24"/>
        </w:rPr>
        <w:t xml:space="preserve"> </w:t>
      </w:r>
      <w:r w:rsidRPr="00D32FEF">
        <w:rPr>
          <w:color w:val="auto"/>
          <w:szCs w:val="24"/>
        </w:rPr>
        <w:t xml:space="preserve"> </w:t>
      </w:r>
    </w:p>
    <w:p w:rsidR="005721B0" w:rsidRDefault="005721B0" w:rsidP="005721B0">
      <w:pPr>
        <w:jc w:val="center"/>
        <w:rPr>
          <w:sz w:val="22"/>
        </w:rPr>
      </w:pPr>
    </w:p>
    <w:p w:rsidR="005721B0" w:rsidRDefault="005721B0" w:rsidP="005721B0">
      <w:pPr>
        <w:jc w:val="center"/>
        <w:rPr>
          <w:sz w:val="22"/>
        </w:rPr>
      </w:pPr>
    </w:p>
    <w:p w:rsidR="005721B0" w:rsidRDefault="005721B0" w:rsidP="005721B0">
      <w:pPr>
        <w:pStyle w:val="Ttulo4"/>
        <w:ind w:firstLine="0"/>
        <w:jc w:val="center"/>
        <w:rPr>
          <w:bCs w:val="0"/>
        </w:rPr>
      </w:pPr>
      <w:r>
        <w:rPr>
          <w:bCs w:val="0"/>
          <w:color w:val="auto"/>
        </w:rPr>
        <w:t>MENOR PREÇO POR ITEM</w:t>
      </w:r>
    </w:p>
    <w:p w:rsidR="005721B0" w:rsidRDefault="005721B0" w:rsidP="005721B0">
      <w:pPr>
        <w:pStyle w:val="c7"/>
        <w:widowControl/>
        <w:tabs>
          <w:tab w:val="left" w:pos="709"/>
          <w:tab w:val="left" w:pos="851"/>
          <w:tab w:val="left" w:pos="1134"/>
          <w:tab w:val="left" w:pos="1418"/>
        </w:tabs>
        <w:suppressAutoHyphens/>
        <w:spacing w:line="240" w:lineRule="auto"/>
        <w:rPr>
          <w:szCs w:val="24"/>
          <w:lang w:eastAsia="ar-SA"/>
        </w:rPr>
      </w:pPr>
    </w:p>
    <w:p w:rsidR="005721B0" w:rsidRDefault="005721B0" w:rsidP="005721B0">
      <w:pPr>
        <w:pBdr>
          <w:top w:val="single" w:sz="4" w:space="12" w:color="auto"/>
          <w:left w:val="single" w:sz="4" w:space="0" w:color="auto"/>
          <w:bottom w:val="single" w:sz="4" w:space="31" w:color="auto"/>
          <w:right w:val="single" w:sz="4" w:space="0" w:color="auto"/>
        </w:pBdr>
        <w:jc w:val="center"/>
        <w:rPr>
          <w:b/>
          <w:bCs/>
        </w:rPr>
      </w:pPr>
      <w:r>
        <w:rPr>
          <w:b/>
          <w:bCs/>
        </w:rPr>
        <w:t>RECIBO</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(assinatura)</w:t>
      </w:r>
    </w:p>
    <w:p w:rsidR="005721B0" w:rsidRDefault="005721B0" w:rsidP="005721B0">
      <w:pPr>
        <w:pBdr>
          <w:top w:val="single" w:sz="4" w:space="12" w:color="auto"/>
          <w:left w:val="single" w:sz="4" w:space="0" w:color="auto"/>
          <w:bottom w:val="single" w:sz="4" w:space="31" w:color="auto"/>
          <w:right w:val="single" w:sz="4" w:space="0" w:color="auto"/>
        </w:pBdr>
        <w:jc w:val="cente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(tradução da assinatura em letra de forma)</w:t>
      </w:r>
    </w:p>
    <w:p w:rsidR="005721B0" w:rsidRDefault="005721B0" w:rsidP="005721B0">
      <w:pPr>
        <w:jc w:val="center"/>
      </w:pPr>
    </w:p>
    <w:p w:rsidR="005721B0" w:rsidRDefault="005721B0" w:rsidP="005721B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54"/>
      </w:tblGrid>
      <w:tr w:rsidR="005721B0" w:rsidTr="005721B0">
        <w:tc>
          <w:tcPr>
            <w:tcW w:w="9778" w:type="dxa"/>
          </w:tcPr>
          <w:p w:rsidR="005721B0" w:rsidRDefault="005721B0" w:rsidP="005721B0">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5721B0" w:rsidRDefault="005721B0" w:rsidP="005721B0">
      <w:pPr>
        <w:jc w:val="center"/>
      </w:pPr>
    </w:p>
    <w:p w:rsidR="005721B0" w:rsidRDefault="005721B0" w:rsidP="005721B0">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5721B0" w:rsidRDefault="005721B0" w:rsidP="005721B0">
      <w:pPr>
        <w:pStyle w:val="Recuodecorpodetexto"/>
        <w:tabs>
          <w:tab w:val="left" w:pos="1134"/>
          <w:tab w:val="left" w:pos="1418"/>
        </w:tabs>
        <w:ind w:left="0"/>
        <w:rPr>
          <w:rFonts w:ascii="Times New Roman" w:hAnsi="Times New Roman" w:cs="Times New Roman"/>
          <w:i/>
          <w:sz w:val="26"/>
          <w:szCs w:val="26"/>
          <w:highlight w:val="yellow"/>
          <w:u w:val="single"/>
        </w:rPr>
      </w:pPr>
      <w:r w:rsidRPr="00D87FBF">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sidRPr="00D87FBF">
        <w:rPr>
          <w:rFonts w:ascii="Times New Roman" w:hAnsi="Times New Roman" w:cs="Times New Roman"/>
          <w:i/>
          <w:sz w:val="26"/>
          <w:szCs w:val="26"/>
          <w:highlight w:val="yellow"/>
          <w:u w:val="single"/>
        </w:rPr>
        <w:t>realizadas</w:t>
      </w:r>
      <w:proofErr w:type="gramEnd"/>
      <w:r w:rsidRPr="00D87FBF">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5721B0" w:rsidRPr="00E506CF" w:rsidRDefault="005721B0" w:rsidP="005721B0">
      <w:pPr>
        <w:pStyle w:val="WW-NormalWeb"/>
        <w:spacing w:before="0" w:after="0"/>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w:t>
      </w:r>
      <w:proofErr w:type="gramStart"/>
      <w:r w:rsidRPr="00E506CF">
        <w:rPr>
          <w:i/>
          <w:highlight w:val="yellow"/>
        </w:rPr>
        <w:t xml:space="preserve">  </w:t>
      </w:r>
      <w:proofErr w:type="gramEnd"/>
      <w:r w:rsidRPr="00E506CF">
        <w:rPr>
          <w:i/>
          <w:highlight w:val="yellow"/>
        </w:rPr>
        <w:t>a empresa apresente originais  para autenticação.</w:t>
      </w: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pStyle w:val="Ttulo"/>
        <w:pBdr>
          <w:top w:val="double" w:sz="6" w:space="0" w:color="auto"/>
        </w:pBdr>
        <w:ind w:left="0" w:right="-882"/>
      </w:pPr>
      <w:r>
        <w:t>PREFEITURA MUNICIPAL DE ESTIVA-MG</w:t>
      </w:r>
    </w:p>
    <w:p w:rsidR="005721B0" w:rsidRDefault="00A73343" w:rsidP="005721B0">
      <w:pPr>
        <w:pStyle w:val="Ttulo"/>
        <w:pBdr>
          <w:top w:val="double" w:sz="6" w:space="0" w:color="auto"/>
        </w:pBdr>
        <w:ind w:left="-540" w:right="-882"/>
        <w:rPr>
          <w:b w:val="0"/>
          <w:bCs/>
          <w:sz w:val="18"/>
        </w:rPr>
      </w:pPr>
      <w:r>
        <w:rPr>
          <w:b w:val="0"/>
          <w:bCs/>
          <w:noProof/>
          <w:sz w:val="18"/>
        </w:rPr>
        <w:drawing>
          <wp:anchor distT="0" distB="0" distL="114300" distR="114300" simplePos="0" relativeHeight="251659264" behindDoc="0" locked="0" layoutInCell="1" allowOverlap="1">
            <wp:simplePos x="0" y="0"/>
            <wp:positionH relativeFrom="column">
              <wp:posOffset>142240</wp:posOffset>
            </wp:positionH>
            <wp:positionV relativeFrom="paragraph">
              <wp:posOffset>90805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8"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rsidR="005721B0">
        <w:rPr>
          <w:b w:val="0"/>
          <w:bCs/>
          <w:sz w:val="18"/>
        </w:rPr>
        <w:t>Av. Prefeito Gabriel Rosa, 177, Centro, CEP 37542-000</w:t>
      </w:r>
    </w:p>
    <w:p w:rsidR="005721B0" w:rsidRDefault="005721B0" w:rsidP="005721B0">
      <w:pPr>
        <w:pStyle w:val="Ttulo"/>
        <w:pBdr>
          <w:top w:val="double" w:sz="6" w:space="0" w:color="auto"/>
        </w:pBdr>
        <w:ind w:left="-540" w:right="-882"/>
      </w:pPr>
      <w:r>
        <w:t>DEPARTAMENTO DE LICITAÇÕES</w:t>
      </w:r>
    </w:p>
    <w:p w:rsidR="005721B0" w:rsidRDefault="005721B0" w:rsidP="005721B0">
      <w:pPr>
        <w:pStyle w:val="Ttulo"/>
        <w:pBdr>
          <w:top w:val="double" w:sz="6" w:space="0" w:color="auto"/>
        </w:pBdr>
        <w:ind w:left="-540" w:right="-882"/>
      </w:pPr>
      <w:r>
        <w:tab/>
        <w:t>Fone: (35) 3462-1108</w:t>
      </w:r>
    </w:p>
    <w:p w:rsidR="005721B0" w:rsidRDefault="005721B0" w:rsidP="005721B0">
      <w:pPr>
        <w:pStyle w:val="Ttulo"/>
        <w:pBdr>
          <w:top w:val="double" w:sz="6" w:space="0" w:color="auto"/>
        </w:pBdr>
        <w:ind w:left="900" w:right="-882"/>
        <w:rPr>
          <w:sz w:val="22"/>
        </w:rPr>
      </w:pPr>
      <w:r>
        <w:t xml:space="preserve">         </w:t>
      </w:r>
    </w:p>
    <w:p w:rsidR="005721B0" w:rsidRDefault="005721B0" w:rsidP="005721B0">
      <w:pPr>
        <w:spacing w:line="200" w:lineRule="atLeast"/>
        <w:jc w:val="center"/>
        <w:rPr>
          <w:b/>
          <w:bCs/>
          <w:sz w:val="22"/>
          <w:szCs w:val="22"/>
        </w:rPr>
      </w:pPr>
      <w:r>
        <w:rPr>
          <w:b/>
          <w:bCs/>
          <w:sz w:val="22"/>
          <w:szCs w:val="22"/>
        </w:rPr>
        <w:t xml:space="preserve">PRC </w:t>
      </w:r>
      <w:r w:rsidR="00A77AB9">
        <w:rPr>
          <w:b/>
          <w:bCs/>
          <w:sz w:val="22"/>
          <w:szCs w:val="22"/>
        </w:rPr>
        <w:t>054</w:t>
      </w:r>
      <w:r w:rsidRPr="00D972F9">
        <w:rPr>
          <w:b/>
          <w:bCs/>
          <w:sz w:val="22"/>
          <w:szCs w:val="22"/>
        </w:rPr>
        <w:t>/2012</w:t>
      </w:r>
    </w:p>
    <w:p w:rsidR="005721B0" w:rsidRDefault="005721B0" w:rsidP="005721B0">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5721B0" w:rsidRDefault="00A77AB9" w:rsidP="005721B0">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N.020</w:t>
      </w:r>
      <w:r w:rsidR="005721B0">
        <w:rPr>
          <w:rFonts w:ascii="Times New Roman" w:hAnsi="Times New Roman"/>
          <w:b/>
          <w:bCs/>
          <w:sz w:val="22"/>
          <w:szCs w:val="22"/>
        </w:rPr>
        <w:t>/2012</w:t>
      </w:r>
    </w:p>
    <w:p w:rsidR="005721B0" w:rsidRDefault="005721B0" w:rsidP="005721B0">
      <w:pPr>
        <w:shd w:val="clear" w:color="auto" w:fill="FFFFFF"/>
        <w:jc w:val="center"/>
        <w:rPr>
          <w:sz w:val="20"/>
          <w:szCs w:val="20"/>
        </w:rPr>
      </w:pPr>
    </w:p>
    <w:p w:rsidR="005721B0" w:rsidRDefault="005721B0" w:rsidP="005721B0">
      <w:pPr>
        <w:pStyle w:val="Ttulo1"/>
        <w:numPr>
          <w:ilvl w:val="0"/>
          <w:numId w:val="1"/>
        </w:numPr>
        <w:pBdr>
          <w:top w:val="single" w:sz="1" w:space="7"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5721B0" w:rsidRDefault="005721B0" w:rsidP="005721B0">
      <w:pPr>
        <w:rPr>
          <w:sz w:val="22"/>
          <w:szCs w:val="22"/>
        </w:rPr>
      </w:pPr>
    </w:p>
    <w:p w:rsidR="005721B0" w:rsidRDefault="005721B0" w:rsidP="005721B0">
      <w:pPr>
        <w:ind w:firstLine="708"/>
        <w:rPr>
          <w:sz w:val="22"/>
          <w:szCs w:val="22"/>
        </w:rPr>
      </w:pPr>
      <w:r>
        <w:rPr>
          <w:sz w:val="22"/>
          <w:szCs w:val="22"/>
        </w:rPr>
        <w:t xml:space="preserve">A PREFEITURA MUNICIPAL DE ESTIVA, Minas Gerais, em cumprimento ao disposto na Lei N. 10.520/02, torna público, para conhecimento dos interessados, que </w:t>
      </w:r>
      <w:r w:rsidRPr="00D972F9">
        <w:rPr>
          <w:b/>
          <w:bCs/>
          <w:sz w:val="22"/>
          <w:szCs w:val="22"/>
        </w:rPr>
        <w:t>DIA</w:t>
      </w:r>
      <w:proofErr w:type="gramStart"/>
      <w:r w:rsidRPr="00D972F9">
        <w:rPr>
          <w:b/>
          <w:bCs/>
          <w:sz w:val="22"/>
          <w:szCs w:val="22"/>
        </w:rPr>
        <w:t xml:space="preserve">  </w:t>
      </w:r>
      <w:proofErr w:type="gramEnd"/>
      <w:r w:rsidR="00E06748">
        <w:rPr>
          <w:b/>
          <w:bCs/>
          <w:sz w:val="22"/>
          <w:szCs w:val="22"/>
        </w:rPr>
        <w:t>17</w:t>
      </w:r>
      <w:r w:rsidRPr="00D972F9">
        <w:rPr>
          <w:b/>
          <w:bCs/>
          <w:sz w:val="22"/>
          <w:szCs w:val="22"/>
        </w:rPr>
        <w:t>/0</w:t>
      </w:r>
      <w:r w:rsidR="00A77AB9">
        <w:rPr>
          <w:b/>
          <w:bCs/>
          <w:sz w:val="22"/>
          <w:szCs w:val="22"/>
        </w:rPr>
        <w:t>5</w:t>
      </w:r>
      <w:r w:rsidRPr="00D972F9">
        <w:rPr>
          <w:b/>
          <w:bCs/>
          <w:sz w:val="22"/>
          <w:szCs w:val="22"/>
        </w:rPr>
        <w:t>/12 ÀS 09:00</w:t>
      </w:r>
      <w:r w:rsidRPr="00FB3359">
        <w:rPr>
          <w:b/>
          <w:bCs/>
          <w:sz w:val="22"/>
          <w:szCs w:val="22"/>
        </w:rPr>
        <w:t xml:space="preserve"> HORAS</w:t>
      </w:r>
      <w:r w:rsidRPr="00DC5FD3">
        <w:rPr>
          <w:sz w:val="22"/>
          <w:szCs w:val="22"/>
        </w:rPr>
        <w:t xml:space="preserve"> </w:t>
      </w:r>
      <w:r>
        <w:rPr>
          <w:sz w:val="22"/>
          <w:szCs w:val="22"/>
        </w:rPr>
        <w:t xml:space="preserve">fará realizar a licitação na modalidade PREGÃO, do tipo </w:t>
      </w:r>
      <w:r w:rsidRPr="000D57CE">
        <w:rPr>
          <w:b/>
          <w:sz w:val="22"/>
          <w:szCs w:val="22"/>
        </w:rPr>
        <w:t>MENOR PREÇO POR</w:t>
      </w:r>
      <w:r>
        <w:rPr>
          <w:b/>
          <w:sz w:val="22"/>
          <w:szCs w:val="22"/>
        </w:rPr>
        <w:t xml:space="preserve">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5721B0" w:rsidRDefault="005721B0" w:rsidP="005721B0">
      <w:pPr>
        <w:rPr>
          <w:color w:val="FF0000"/>
          <w:sz w:val="22"/>
          <w:szCs w:val="22"/>
        </w:rPr>
      </w:pP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rPr>
      </w:pPr>
      <w:r>
        <w:rPr>
          <w:b/>
          <w:bCs/>
          <w:sz w:val="22"/>
          <w:szCs w:val="22"/>
        </w:rPr>
        <w:t xml:space="preserve">PREGOEIRA: </w:t>
      </w:r>
      <w:proofErr w:type="spellStart"/>
      <w:r>
        <w:rPr>
          <w:b/>
          <w:bCs/>
          <w:sz w:val="22"/>
          <w:szCs w:val="22"/>
        </w:rPr>
        <w:t>Izabela</w:t>
      </w:r>
      <w:proofErr w:type="spellEnd"/>
      <w:r>
        <w:rPr>
          <w:b/>
          <w:bCs/>
          <w:sz w:val="22"/>
          <w:szCs w:val="22"/>
        </w:rPr>
        <w:t xml:space="preserve"> Marques da Silva</w:t>
      </w: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PRIMEIRA - DO OBJETO</w:t>
      </w:r>
    </w:p>
    <w:p w:rsidR="005721B0" w:rsidRPr="005721B0" w:rsidRDefault="005721B0" w:rsidP="005721B0">
      <w:pPr>
        <w:pStyle w:val="Ttulo2"/>
        <w:rPr>
          <w:color w:val="auto"/>
          <w:sz w:val="20"/>
          <w:szCs w:val="20"/>
        </w:rPr>
      </w:pPr>
      <w:r>
        <w:rPr>
          <w:b w:val="0"/>
          <w:bCs w:val="0"/>
          <w:color w:val="auto"/>
          <w:sz w:val="22"/>
        </w:rPr>
        <w:t xml:space="preserve">1.1. O presente PREGÃO tem por objeto a </w:t>
      </w:r>
      <w:r w:rsidRPr="005721B0">
        <w:rPr>
          <w:i/>
          <w:color w:val="auto"/>
          <w:sz w:val="20"/>
          <w:szCs w:val="20"/>
        </w:rPr>
        <w:t xml:space="preserve">AQUISIÇÃO DE </w:t>
      </w:r>
      <w:r w:rsidR="00A77AB9">
        <w:rPr>
          <w:i/>
          <w:color w:val="auto"/>
          <w:sz w:val="20"/>
          <w:szCs w:val="20"/>
        </w:rPr>
        <w:t xml:space="preserve">CIMENTO CP II, AREIA MÉDIA E </w:t>
      </w:r>
      <w:proofErr w:type="gramStart"/>
      <w:r w:rsidR="00A77AB9">
        <w:rPr>
          <w:i/>
          <w:color w:val="auto"/>
          <w:sz w:val="20"/>
          <w:szCs w:val="20"/>
        </w:rPr>
        <w:t>BRITA</w:t>
      </w:r>
      <w:r w:rsidRPr="005721B0">
        <w:rPr>
          <w:color w:val="auto"/>
          <w:sz w:val="20"/>
          <w:szCs w:val="20"/>
        </w:rPr>
        <w:t xml:space="preserve"> </w:t>
      </w:r>
      <w:r>
        <w:rPr>
          <w:b w:val="0"/>
          <w:bCs w:val="0"/>
          <w:color w:val="auto"/>
          <w:sz w:val="22"/>
        </w:rPr>
        <w:t>,</w:t>
      </w:r>
      <w:proofErr w:type="gramEnd"/>
      <w:r>
        <w:rPr>
          <w:b w:val="0"/>
          <w:bCs w:val="0"/>
          <w:color w:val="auto"/>
          <w:sz w:val="22"/>
        </w:rPr>
        <w:t xml:space="preserve"> em conformidade com as especificações constantes no ANEXO I e solicitação feita pela Secretaria Municipal de </w:t>
      </w:r>
      <w:r w:rsidR="00DB1B90">
        <w:rPr>
          <w:b w:val="0"/>
          <w:bCs w:val="0"/>
          <w:color w:val="auto"/>
          <w:sz w:val="22"/>
        </w:rPr>
        <w:t>Obras</w:t>
      </w:r>
      <w:r>
        <w:rPr>
          <w:b w:val="0"/>
          <w:bCs w:val="0"/>
          <w:color w:val="auto"/>
          <w:sz w:val="22"/>
        </w:rPr>
        <w:t xml:space="preserve"> da Prefeitura Municipal de Estiva/MG.</w:t>
      </w:r>
    </w:p>
    <w:p w:rsidR="00A73343" w:rsidRDefault="005721B0"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A73343" w:rsidRDefault="00A73343"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Pr="009106C7">
        <w:rPr>
          <w:sz w:val="22"/>
          <w:szCs w:val="20"/>
        </w:rPr>
        <w:t>3</w:t>
      </w:r>
      <w:proofErr w:type="gramEnd"/>
      <w:r w:rsidRPr="009106C7">
        <w:rPr>
          <w:sz w:val="22"/>
          <w:szCs w:val="20"/>
        </w:rPr>
        <w:t xml:space="preserve">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A73343" w:rsidRDefault="00A73343" w:rsidP="00A73343">
      <w:pPr>
        <w:rPr>
          <w:sz w:val="22"/>
        </w:rPr>
      </w:pPr>
    </w:p>
    <w:p w:rsidR="005721B0" w:rsidRDefault="00A73343" w:rsidP="00A73343">
      <w:pPr>
        <w:rPr>
          <w:sz w:val="22"/>
        </w:rPr>
      </w:pPr>
      <w:r>
        <w:rPr>
          <w:sz w:val="22"/>
        </w:rPr>
        <w:t>1.2.2</w:t>
      </w:r>
      <w:r w:rsidR="005721B0">
        <w:rPr>
          <w:sz w:val="22"/>
        </w:rPr>
        <w:t xml:space="preserve"> Caso seja acolhida a impugnação contra o ato convocatório, será designada nova data para a realização do certame.</w:t>
      </w:r>
    </w:p>
    <w:p w:rsidR="005721B0" w:rsidRDefault="00A73343" w:rsidP="005721B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1.2.3</w:t>
      </w:r>
      <w:r w:rsidR="005721B0">
        <w:rPr>
          <w:sz w:val="22"/>
        </w:rPr>
        <w:t xml:space="preserve">. Decairá do direito de impugnar os termos deste edital, por falhas ou irregularidades, o licitante que não o fizer até o segundo dia útil que anteceder à data de realização da sessão pública do pregão. </w:t>
      </w:r>
    </w:p>
    <w:p w:rsidR="005721B0" w:rsidRDefault="005721B0" w:rsidP="005721B0">
      <w:pPr>
        <w:tabs>
          <w:tab w:val="num" w:pos="540"/>
        </w:tabs>
        <w:rPr>
          <w:sz w:val="22"/>
        </w:rPr>
      </w:pPr>
    </w:p>
    <w:p w:rsidR="005721B0" w:rsidRDefault="00A73343" w:rsidP="005721B0">
      <w:pPr>
        <w:tabs>
          <w:tab w:val="num" w:pos="540"/>
        </w:tabs>
        <w:rPr>
          <w:sz w:val="22"/>
        </w:rPr>
      </w:pPr>
      <w:r>
        <w:rPr>
          <w:sz w:val="22"/>
        </w:rPr>
        <w:t>1.2.4</w:t>
      </w:r>
      <w:r w:rsidR="005721B0">
        <w:rPr>
          <w:sz w:val="22"/>
        </w:rPr>
        <w:t>. A impugnação feita tempestivamente pelo licitante não o impedirá de participar do processo licitatório.</w:t>
      </w:r>
    </w:p>
    <w:p w:rsidR="005721B0" w:rsidRDefault="005721B0" w:rsidP="005721B0">
      <w:pPr>
        <w:rPr>
          <w:b/>
          <w:sz w:val="22"/>
        </w:rPr>
      </w:pPr>
    </w:p>
    <w:p w:rsidR="005721B0" w:rsidRDefault="005721B0" w:rsidP="005721B0">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sz w:val="22"/>
          <w:szCs w:val="22"/>
        </w:rPr>
      </w:pPr>
      <w:r>
        <w:rPr>
          <w:sz w:val="22"/>
          <w:szCs w:val="22"/>
        </w:rPr>
        <w:t>2.1. Integram este Edital, independentemente de transcrição os seguintes anexos:</w:t>
      </w:r>
    </w:p>
    <w:p w:rsidR="005721B0" w:rsidRDefault="005721B0" w:rsidP="005721B0">
      <w:pPr>
        <w:pStyle w:val="WW-NormalWeb"/>
        <w:spacing w:before="0" w:after="0"/>
        <w:ind w:left="-13"/>
        <w:rPr>
          <w:sz w:val="22"/>
          <w:szCs w:val="22"/>
        </w:rPr>
      </w:pPr>
      <w:r>
        <w:rPr>
          <w:sz w:val="22"/>
          <w:szCs w:val="22"/>
        </w:rPr>
        <w:t>a) ANEXO I</w:t>
      </w:r>
      <w:r>
        <w:rPr>
          <w:sz w:val="22"/>
          <w:szCs w:val="22"/>
        </w:rPr>
        <w:tab/>
      </w:r>
      <w:r>
        <w:rPr>
          <w:sz w:val="22"/>
          <w:szCs w:val="22"/>
        </w:rPr>
        <w:tab/>
        <w:t>ESPECIFICAÇÃO DO OBJETO – MODELO DE PROPOSTA COMERCIAL</w:t>
      </w:r>
    </w:p>
    <w:p w:rsidR="005721B0" w:rsidRDefault="005721B0" w:rsidP="005721B0">
      <w:pPr>
        <w:pStyle w:val="WW-NormalWeb"/>
        <w:spacing w:before="0" w:after="0"/>
        <w:ind w:left="-13"/>
        <w:rPr>
          <w:sz w:val="22"/>
          <w:szCs w:val="22"/>
        </w:rPr>
      </w:pPr>
      <w:r>
        <w:rPr>
          <w:sz w:val="22"/>
          <w:szCs w:val="22"/>
        </w:rPr>
        <w:t xml:space="preserve">b) ANEXO II </w:t>
      </w:r>
      <w:r>
        <w:rPr>
          <w:sz w:val="22"/>
          <w:szCs w:val="22"/>
        </w:rPr>
        <w:tab/>
      </w:r>
      <w:r>
        <w:rPr>
          <w:sz w:val="22"/>
          <w:szCs w:val="22"/>
        </w:rPr>
        <w:tab/>
        <w:t>MODELO DE CARTA DE CREDENCIAMENTO</w:t>
      </w:r>
    </w:p>
    <w:p w:rsidR="005721B0" w:rsidRDefault="005721B0" w:rsidP="005721B0">
      <w:pPr>
        <w:pStyle w:val="WW-NormalWeb"/>
        <w:spacing w:before="0" w:after="0"/>
        <w:ind w:left="-13"/>
        <w:rPr>
          <w:sz w:val="22"/>
          <w:szCs w:val="22"/>
        </w:rPr>
      </w:pPr>
      <w:r>
        <w:rPr>
          <w:sz w:val="22"/>
          <w:szCs w:val="22"/>
        </w:rPr>
        <w:t>c) ANEXO III</w:t>
      </w:r>
      <w:r>
        <w:rPr>
          <w:sz w:val="22"/>
          <w:szCs w:val="22"/>
        </w:rPr>
        <w:tab/>
        <w:t xml:space="preserve"> </w:t>
      </w:r>
      <w:r>
        <w:rPr>
          <w:sz w:val="22"/>
          <w:szCs w:val="22"/>
        </w:rPr>
        <w:tab/>
        <w:t>MODELO DE DECLARAÇÃO DE SUPERVENIÊNCIA</w:t>
      </w:r>
    </w:p>
    <w:p w:rsidR="005721B0" w:rsidRDefault="005721B0" w:rsidP="005721B0">
      <w:pPr>
        <w:pStyle w:val="WW-NormalWeb"/>
        <w:spacing w:before="0" w:after="0"/>
        <w:ind w:left="-13"/>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5721B0" w:rsidRDefault="005721B0" w:rsidP="005721B0">
      <w:pPr>
        <w:pStyle w:val="WW-NormalWeb"/>
        <w:spacing w:before="0" w:after="0"/>
        <w:ind w:left="-13"/>
        <w:rPr>
          <w:sz w:val="22"/>
          <w:szCs w:val="22"/>
        </w:rPr>
      </w:pPr>
      <w:r>
        <w:rPr>
          <w:sz w:val="22"/>
          <w:szCs w:val="22"/>
        </w:rPr>
        <w:t>e) ANEXO V</w:t>
      </w:r>
      <w:r>
        <w:rPr>
          <w:sz w:val="22"/>
          <w:szCs w:val="22"/>
        </w:rPr>
        <w:tab/>
      </w:r>
      <w:r>
        <w:rPr>
          <w:sz w:val="22"/>
          <w:szCs w:val="22"/>
        </w:rPr>
        <w:tab/>
        <w:t>TERMO DE COMPROMISSO</w:t>
      </w:r>
    </w:p>
    <w:p w:rsidR="005721B0" w:rsidRDefault="005721B0" w:rsidP="005721B0">
      <w:pPr>
        <w:pStyle w:val="WW-NormalWeb"/>
        <w:spacing w:before="0" w:after="0"/>
        <w:ind w:left="-13"/>
        <w:rPr>
          <w:sz w:val="22"/>
          <w:szCs w:val="22"/>
        </w:rPr>
      </w:pPr>
      <w:r>
        <w:rPr>
          <w:sz w:val="22"/>
          <w:szCs w:val="22"/>
        </w:rPr>
        <w:t>f) ANEXO VI</w:t>
      </w:r>
      <w:r>
        <w:rPr>
          <w:sz w:val="22"/>
          <w:szCs w:val="22"/>
        </w:rPr>
        <w:tab/>
        <w:t xml:space="preserve"> </w:t>
      </w:r>
      <w:r>
        <w:rPr>
          <w:sz w:val="22"/>
          <w:szCs w:val="22"/>
        </w:rPr>
        <w:tab/>
        <w:t>MINUTA DO CONTRATO</w:t>
      </w:r>
    </w:p>
    <w:p w:rsidR="005721B0" w:rsidRDefault="005721B0" w:rsidP="005721B0">
      <w:pPr>
        <w:pStyle w:val="WW-NormalWeb"/>
        <w:spacing w:before="0" w:after="0"/>
        <w:ind w:left="-13"/>
        <w:rPr>
          <w:sz w:val="22"/>
          <w:szCs w:val="22"/>
        </w:rPr>
      </w:pPr>
      <w:r>
        <w:rPr>
          <w:sz w:val="22"/>
          <w:szCs w:val="22"/>
        </w:rPr>
        <w:t>g) ANEXO VII</w:t>
      </w:r>
      <w:r>
        <w:rPr>
          <w:sz w:val="22"/>
          <w:szCs w:val="22"/>
        </w:rPr>
        <w:tab/>
        <w:t xml:space="preserve"> </w:t>
      </w:r>
      <w:r>
        <w:rPr>
          <w:sz w:val="22"/>
          <w:szCs w:val="22"/>
        </w:rPr>
        <w:tab/>
        <w:t>TERMO DE REFERÊNCIA</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b/>
          <w:bCs/>
          <w:sz w:val="22"/>
          <w:szCs w:val="22"/>
        </w:rPr>
      </w:pPr>
      <w:r>
        <w:rPr>
          <w:b/>
          <w:bCs/>
          <w:sz w:val="22"/>
          <w:szCs w:val="22"/>
          <w:highlight w:val="yellow"/>
        </w:rPr>
        <w:t>ATENÇÃO!</w:t>
      </w:r>
    </w:p>
    <w:p w:rsidR="005721B0" w:rsidRDefault="005721B0" w:rsidP="005721B0">
      <w:pPr>
        <w:pStyle w:val="WW-NormalWeb"/>
        <w:spacing w:before="0" w:after="0"/>
        <w:ind w:left="-13"/>
        <w:rPr>
          <w:b/>
          <w:bCs/>
          <w:sz w:val="22"/>
          <w:szCs w:val="22"/>
        </w:rPr>
      </w:pPr>
      <w:r>
        <w:rPr>
          <w:b/>
          <w:bCs/>
          <w:sz w:val="22"/>
          <w:szCs w:val="22"/>
        </w:rPr>
        <w:t xml:space="preserve">2.2. Os Anexos II e III compreendem a DOCUMENTAÇÃO PRELIMINAR, e deverão ser </w:t>
      </w:r>
      <w:r>
        <w:rPr>
          <w:b/>
          <w:bCs/>
          <w:sz w:val="22"/>
          <w:szCs w:val="22"/>
        </w:rPr>
        <w:lastRenderedPageBreak/>
        <w:t>entregues separados ao Pregoeiro para o Credenciamento da licitante.</w:t>
      </w:r>
    </w:p>
    <w:p w:rsidR="005721B0" w:rsidRDefault="005721B0" w:rsidP="005721B0">
      <w:pPr>
        <w:pStyle w:val="WW-NormalWeb"/>
        <w:spacing w:before="0" w:after="0"/>
        <w:ind w:left="-13"/>
        <w:rPr>
          <w:b/>
          <w:bCs/>
          <w:sz w:val="22"/>
          <w:szCs w:val="22"/>
        </w:rPr>
      </w:pPr>
    </w:p>
    <w:p w:rsidR="005721B0" w:rsidRDefault="005721B0" w:rsidP="005721B0">
      <w:pPr>
        <w:pStyle w:val="WW-NormalWeb"/>
        <w:spacing w:before="0" w:after="0"/>
        <w:ind w:left="-13"/>
        <w:rPr>
          <w:b/>
          <w:bCs/>
          <w:sz w:val="22"/>
          <w:szCs w:val="22"/>
        </w:rPr>
      </w:pPr>
      <w:r>
        <w:rPr>
          <w:b/>
          <w:bCs/>
          <w:sz w:val="22"/>
          <w:szCs w:val="22"/>
        </w:rPr>
        <w:t>2.3. O Anexo IV deverá ser acondicionados no envelope n. 02 – Habilitação.</w:t>
      </w:r>
    </w:p>
    <w:p w:rsidR="005721B0" w:rsidRDefault="005721B0" w:rsidP="005721B0">
      <w:pPr>
        <w:pStyle w:val="WW-NormalWeb"/>
        <w:spacing w:before="0" w:after="0"/>
        <w:rPr>
          <w:b/>
          <w:bCs/>
          <w:sz w:val="22"/>
          <w:szCs w:val="22"/>
        </w:rPr>
      </w:pPr>
      <w:r>
        <w:rPr>
          <w:b/>
          <w:bCs/>
          <w:sz w:val="22"/>
          <w:szCs w:val="22"/>
        </w:rPr>
        <w:t>2.4. O Anexo V deverá ser acondicionado no envelope n. 01 –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ind w:firstLine="13"/>
        <w:rPr>
          <w:b/>
          <w:bCs/>
          <w:sz w:val="22"/>
          <w:szCs w:val="22"/>
          <w:u w:val="single"/>
        </w:rPr>
      </w:pPr>
      <w:r>
        <w:rPr>
          <w:b/>
          <w:bCs/>
          <w:sz w:val="22"/>
          <w:szCs w:val="22"/>
          <w:u w:val="single"/>
        </w:rPr>
        <w:t>CLÁUSULA TERCEIRA - DOS RECURSOS ORÇAMENTÁRIOS</w:t>
      </w:r>
    </w:p>
    <w:p w:rsidR="005721B0" w:rsidRDefault="005721B0" w:rsidP="005721B0">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elas:</w:t>
      </w:r>
    </w:p>
    <w:p w:rsidR="003F1ABF" w:rsidRDefault="003F1ABF" w:rsidP="003F1ABF">
      <w:pPr>
        <w:rPr>
          <w:b/>
          <w:i/>
        </w:rPr>
      </w:pPr>
      <w:r w:rsidRPr="00EF77AB">
        <w:rPr>
          <w:b/>
          <w:i/>
        </w:rPr>
        <w:t xml:space="preserve">Secretaria de </w:t>
      </w:r>
      <w:r>
        <w:rPr>
          <w:b/>
          <w:i/>
        </w:rPr>
        <w:t>Obras</w:t>
      </w:r>
      <w:proofErr w:type="gramStart"/>
      <w:r w:rsidRPr="00EF77AB">
        <w:rPr>
          <w:b/>
          <w:i/>
        </w:rPr>
        <w:t xml:space="preserve">   ...</w:t>
      </w:r>
      <w:proofErr w:type="gramEnd"/>
      <w:r>
        <w:rPr>
          <w:b/>
          <w:i/>
        </w:rPr>
        <w:t>..................</w:t>
      </w:r>
      <w:r w:rsidRPr="00EF77AB">
        <w:rPr>
          <w:b/>
          <w:i/>
        </w:rPr>
        <w:t>Ficha</w:t>
      </w:r>
      <w:r>
        <w:rPr>
          <w:b/>
          <w:i/>
        </w:rPr>
        <w:t>s orçamentári</w:t>
      </w:r>
      <w:r w:rsidRPr="00EF77AB">
        <w:rPr>
          <w:b/>
          <w:i/>
        </w:rPr>
        <w:t>a</w:t>
      </w:r>
      <w:r w:rsidR="00A77AB9">
        <w:rPr>
          <w:b/>
          <w:i/>
        </w:rPr>
        <w:t>s 80,101,105,122,299,507 E 563</w:t>
      </w:r>
    </w:p>
    <w:p w:rsidR="005721B0" w:rsidRPr="00354986" w:rsidRDefault="005721B0" w:rsidP="005721B0">
      <w:pPr>
        <w:rPr>
          <w:b/>
          <w:bCs/>
          <w:sz w:val="22"/>
          <w:szCs w:val="22"/>
          <w:u w:val="single"/>
        </w:rPr>
      </w:pPr>
    </w:p>
    <w:p w:rsidR="005721B0" w:rsidRDefault="005721B0" w:rsidP="005721B0">
      <w:pPr>
        <w:rPr>
          <w:b/>
          <w:sz w:val="22"/>
          <w:u w:val="single"/>
        </w:rPr>
      </w:pPr>
      <w:r>
        <w:rPr>
          <w:b/>
          <w:bCs/>
          <w:sz w:val="22"/>
          <w:szCs w:val="22"/>
          <w:u w:val="single"/>
        </w:rPr>
        <w:t>CLÁUSULA QUARTA – D</w:t>
      </w:r>
      <w:r>
        <w:rPr>
          <w:b/>
          <w:sz w:val="22"/>
          <w:u w:val="single"/>
        </w:rPr>
        <w:t>A REPRESENTAÇÃO E DO CREDENCIAMENTO</w:t>
      </w:r>
    </w:p>
    <w:p w:rsidR="005721B0" w:rsidRDefault="005721B0" w:rsidP="005721B0">
      <w:pPr>
        <w:rPr>
          <w:b/>
          <w:sz w:val="22"/>
          <w:u w:val="single"/>
        </w:rPr>
      </w:pPr>
    </w:p>
    <w:p w:rsidR="005721B0" w:rsidRDefault="005721B0" w:rsidP="005721B0">
      <w:pPr>
        <w:spacing w:before="60" w:after="60"/>
        <w:rPr>
          <w:sz w:val="22"/>
        </w:rPr>
      </w:pPr>
      <w:r>
        <w:rPr>
          <w:sz w:val="22"/>
        </w:rPr>
        <w:t>4.1 Para o credenciamento deverão ser apresentados os seguintes documentos:</w:t>
      </w:r>
    </w:p>
    <w:p w:rsidR="005721B0" w:rsidRDefault="005721B0" w:rsidP="005721B0">
      <w:pPr>
        <w:spacing w:before="60" w:after="60"/>
        <w:ind w:left="709"/>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5721B0" w:rsidRPr="003403DC" w:rsidRDefault="005721B0" w:rsidP="005721B0">
      <w:pPr>
        <w:tabs>
          <w:tab w:val="left" w:pos="8646"/>
        </w:tabs>
        <w:spacing w:before="60" w:after="60"/>
        <w:ind w:left="709"/>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3403DC">
        <w:rPr>
          <w:sz w:val="22"/>
        </w:rPr>
        <w:t>acompanhada do correspondente documento, dentre os indicados no item 4.1. “a”</w:t>
      </w:r>
      <w:proofErr w:type="gramStart"/>
      <w:r w:rsidRPr="003403DC">
        <w:rPr>
          <w:sz w:val="22"/>
        </w:rPr>
        <w:t>.,</w:t>
      </w:r>
      <w:proofErr w:type="gramEnd"/>
      <w:r w:rsidRPr="003403DC">
        <w:rPr>
          <w:sz w:val="22"/>
        </w:rPr>
        <w:t xml:space="preserve"> que comprove os poderes do mandante para a outorga (contrato social ou documento equivalente).</w:t>
      </w:r>
    </w:p>
    <w:p w:rsidR="005721B0" w:rsidRPr="00041AA9" w:rsidRDefault="005721B0" w:rsidP="005721B0">
      <w:pPr>
        <w:tabs>
          <w:tab w:val="left" w:pos="8646"/>
        </w:tabs>
        <w:spacing w:before="60" w:after="60"/>
        <w:ind w:left="709"/>
        <w:rPr>
          <w:b/>
          <w:color w:val="FF0000"/>
          <w:sz w:val="22"/>
        </w:rPr>
      </w:pPr>
    </w:p>
    <w:p w:rsidR="005721B0" w:rsidRDefault="005721B0" w:rsidP="005721B0">
      <w:pPr>
        <w:tabs>
          <w:tab w:val="left" w:pos="8646"/>
        </w:tabs>
        <w:spacing w:before="60" w:after="60"/>
        <w:rPr>
          <w:sz w:val="22"/>
        </w:rPr>
      </w:pPr>
      <w:r>
        <w:rPr>
          <w:sz w:val="22"/>
        </w:rPr>
        <w:t>4.1.1. O representante legal ou o procurador deverão identificar-se exibindo documento oficial de identificação que contenha foto.</w:t>
      </w:r>
    </w:p>
    <w:p w:rsidR="005721B0" w:rsidRDefault="005721B0" w:rsidP="005721B0">
      <w:pPr>
        <w:spacing w:before="60" w:after="60"/>
        <w:rPr>
          <w:sz w:val="22"/>
        </w:rPr>
      </w:pPr>
      <w:r>
        <w:rPr>
          <w:sz w:val="22"/>
        </w:rPr>
        <w:t>4.1.2. Será admitido apenas 01 (um) representante para cada licitante credenciada, sendo que cada um deles poderá representar apenas uma credenciada.</w:t>
      </w:r>
    </w:p>
    <w:p w:rsidR="005721B0" w:rsidRDefault="005721B0" w:rsidP="005721B0">
      <w:pPr>
        <w:tabs>
          <w:tab w:val="left" w:pos="8646"/>
        </w:tabs>
        <w:spacing w:before="60" w:after="60"/>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5721B0" w:rsidRDefault="005721B0" w:rsidP="005721B0">
      <w:pPr>
        <w:spacing w:before="60" w:after="60"/>
        <w:rPr>
          <w:sz w:val="22"/>
        </w:rPr>
      </w:pPr>
      <w:r>
        <w:rPr>
          <w:sz w:val="22"/>
        </w:rPr>
        <w:t xml:space="preserve">4.1.4. Os documentos </w:t>
      </w:r>
      <w:proofErr w:type="gramStart"/>
      <w:r>
        <w:rPr>
          <w:sz w:val="22"/>
        </w:rPr>
        <w:t>supra referidos</w:t>
      </w:r>
      <w:proofErr w:type="gramEnd"/>
      <w:r>
        <w:rPr>
          <w:sz w:val="22"/>
        </w:rPr>
        <w:t xml:space="preserve"> poderão ser apresentados no original ou por qualquer processo de cópia autenticada por Cartório competente e serão retidos para oportuna juntada no processo administrativo.</w:t>
      </w:r>
    </w:p>
    <w:p w:rsidR="005721B0" w:rsidRDefault="005721B0" w:rsidP="005721B0">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w:t>
      </w:r>
      <w:r w:rsidR="00A77AB9">
        <w:rPr>
          <w:sz w:val="22"/>
        </w:rPr>
        <w:t>N</w:t>
      </w:r>
      <w:r>
        <w:rPr>
          <w:sz w:val="22"/>
        </w:rPr>
        <w:t>CIAMENTO, e entregues ao Pregoeiro, independentemente do conteúdo dos envelopes nº 01 e 02.</w:t>
      </w:r>
    </w:p>
    <w:p w:rsidR="005721B0" w:rsidRDefault="005721B0" w:rsidP="005721B0">
      <w:pPr>
        <w:pStyle w:val="WW-NormalWeb"/>
        <w:spacing w:before="0" w:after="0"/>
        <w:rPr>
          <w:b/>
          <w:bCs/>
          <w:sz w:val="22"/>
          <w:szCs w:val="22"/>
          <w:u w:val="single"/>
        </w:rPr>
      </w:pPr>
      <w:r>
        <w:rPr>
          <w:b/>
          <w:bCs/>
          <w:sz w:val="22"/>
          <w:szCs w:val="22"/>
          <w:u w:val="single"/>
        </w:rPr>
        <w:t>CLÁUSULA QUINTA - DA PROPOSTA COMERCIAL</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 xml:space="preserve">PREGÃO PRESENCIAL </w:t>
      </w:r>
      <w:r w:rsidRPr="005A1203">
        <w:rPr>
          <w:b/>
          <w:bCs/>
          <w:sz w:val="22"/>
          <w:szCs w:val="22"/>
        </w:rPr>
        <w:t xml:space="preserve">Nº </w:t>
      </w:r>
      <w:r w:rsidR="00A77AB9">
        <w:rPr>
          <w:b/>
          <w:bCs/>
          <w:sz w:val="22"/>
          <w:szCs w:val="22"/>
        </w:rPr>
        <w:t>020</w:t>
      </w:r>
      <w:r w:rsidRPr="005A1203">
        <w:rPr>
          <w:b/>
          <w:bCs/>
          <w:sz w:val="22"/>
          <w:szCs w:val="22"/>
        </w:rPr>
        <w:t>/</w:t>
      </w:r>
      <w:r>
        <w:rPr>
          <w:b/>
          <w:bCs/>
          <w:sz w:val="22"/>
          <w:szCs w:val="22"/>
        </w:rPr>
        <w:t>2012</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shd w:val="clear" w:color="auto" w:fill="00FFFF"/>
        </w:rPr>
      </w:pPr>
      <w:r w:rsidRPr="005A1203">
        <w:rPr>
          <w:sz w:val="22"/>
          <w:szCs w:val="22"/>
        </w:rPr>
        <w:t>SESSÃO PÚBLICA DIA</w:t>
      </w:r>
      <w:r w:rsidRPr="00FB3359">
        <w:rPr>
          <w:sz w:val="22"/>
          <w:szCs w:val="22"/>
        </w:rPr>
        <w:t>:</w:t>
      </w:r>
      <w:proofErr w:type="gramStart"/>
      <w:r w:rsidRPr="00FB3359">
        <w:rPr>
          <w:b/>
          <w:sz w:val="22"/>
          <w:szCs w:val="22"/>
        </w:rPr>
        <w:t xml:space="preserve">   </w:t>
      </w:r>
      <w:proofErr w:type="gramEnd"/>
      <w:r w:rsidR="00E06748">
        <w:rPr>
          <w:b/>
          <w:sz w:val="22"/>
          <w:szCs w:val="22"/>
        </w:rPr>
        <w:t>17</w:t>
      </w:r>
      <w:r w:rsidRPr="00D972F9">
        <w:rPr>
          <w:b/>
          <w:sz w:val="22"/>
          <w:szCs w:val="22"/>
        </w:rPr>
        <w:t>/0</w:t>
      </w:r>
      <w:r w:rsidR="00A77AB9">
        <w:rPr>
          <w:b/>
          <w:sz w:val="22"/>
          <w:szCs w:val="22"/>
        </w:rPr>
        <w:t>5</w:t>
      </w:r>
      <w:r w:rsidRPr="00D972F9">
        <w:rPr>
          <w:b/>
          <w:sz w:val="22"/>
          <w:szCs w:val="22"/>
        </w:rPr>
        <w:t xml:space="preserve">/12 </w:t>
      </w:r>
      <w:r w:rsidRPr="00D972F9">
        <w:rPr>
          <w:b/>
          <w:bCs/>
          <w:sz w:val="22"/>
          <w:szCs w:val="22"/>
        </w:rPr>
        <w:t>AS  09:00HS.</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 1 – "PROPOSTA COMERCIAL"</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t>5.2.1. Identificação (individual ou social), endereço e n. do CNPJ/MF ou CPF da proponente;</w:t>
      </w:r>
    </w:p>
    <w:p w:rsidR="005721B0" w:rsidRDefault="005721B0" w:rsidP="005721B0">
      <w:pPr>
        <w:pStyle w:val="Recuodecorpodetexto"/>
        <w:spacing w:before="0" w:after="0"/>
        <w:ind w:left="0"/>
        <w:rPr>
          <w:rFonts w:ascii="Times New Roman" w:hAnsi="Times New Roman" w:cs="Times New Roman"/>
          <w:szCs w:val="22"/>
        </w:rPr>
      </w:pPr>
    </w:p>
    <w:p w:rsidR="005721B0" w:rsidRPr="007B650A" w:rsidRDefault="005721B0" w:rsidP="005721B0">
      <w:pPr>
        <w:pStyle w:val="Recuodecorpodetexto"/>
        <w:spacing w:before="0" w:after="0"/>
        <w:ind w:left="0"/>
        <w:rPr>
          <w:rFonts w:ascii="Times New Roman" w:hAnsi="Times New Roman" w:cs="Times New Roman"/>
          <w:szCs w:val="22"/>
        </w:rPr>
      </w:pPr>
      <w:r>
        <w:rPr>
          <w:rFonts w:ascii="Times New Roman" w:hAnsi="Times New Roman" w:cs="Times New Roman"/>
          <w:szCs w:val="22"/>
        </w:rPr>
        <w:t>5.2.2. Os preços unitários e totais de cada item em algarismos; Obs.: prevalecerá, na ocorrência de discrepância quanto ao valor, a informação prestada por extenso;</w:t>
      </w:r>
    </w:p>
    <w:p w:rsidR="005721B0" w:rsidRPr="008574D6" w:rsidRDefault="005721B0" w:rsidP="005721B0">
      <w:pPr>
        <w:spacing w:line="360" w:lineRule="auto"/>
        <w:ind w:left="900" w:hanging="900"/>
        <w:rPr>
          <w:b/>
          <w:i/>
          <w:sz w:val="22"/>
          <w:szCs w:val="22"/>
        </w:rPr>
      </w:pPr>
      <w:r>
        <w:rPr>
          <w:szCs w:val="22"/>
        </w:rPr>
        <w:t xml:space="preserve">              </w:t>
      </w:r>
      <w:r w:rsidRPr="008574D6">
        <w:rPr>
          <w:b/>
          <w:i/>
          <w:sz w:val="22"/>
          <w:szCs w:val="22"/>
        </w:rPr>
        <w:t>5.2.2.1 So</w:t>
      </w:r>
      <w:r>
        <w:rPr>
          <w:b/>
          <w:i/>
          <w:sz w:val="22"/>
          <w:szCs w:val="22"/>
        </w:rPr>
        <w:t>li</w:t>
      </w:r>
      <w:r w:rsidRPr="008574D6">
        <w:rPr>
          <w:b/>
          <w:i/>
          <w:sz w:val="22"/>
          <w:szCs w:val="22"/>
        </w:rPr>
        <w:t>citamos aos concorrentes que coloquem até 0</w:t>
      </w:r>
      <w:r>
        <w:rPr>
          <w:b/>
          <w:i/>
          <w:sz w:val="22"/>
          <w:szCs w:val="22"/>
        </w:rPr>
        <w:t>2</w:t>
      </w:r>
      <w:r w:rsidRPr="008574D6">
        <w:rPr>
          <w:b/>
          <w:i/>
          <w:sz w:val="22"/>
          <w:szCs w:val="22"/>
        </w:rPr>
        <w:t>(</w:t>
      </w:r>
      <w:r>
        <w:rPr>
          <w:b/>
          <w:i/>
          <w:sz w:val="22"/>
          <w:szCs w:val="22"/>
        </w:rPr>
        <w:t>duas</w:t>
      </w:r>
      <w:proofErr w:type="gramStart"/>
      <w:r w:rsidRPr="008574D6">
        <w:rPr>
          <w:b/>
          <w:i/>
          <w:sz w:val="22"/>
          <w:szCs w:val="22"/>
        </w:rPr>
        <w:t xml:space="preserve"> )</w:t>
      </w:r>
      <w:proofErr w:type="gramEnd"/>
      <w:r w:rsidRPr="008574D6">
        <w:rPr>
          <w:b/>
          <w:i/>
          <w:sz w:val="22"/>
          <w:szCs w:val="22"/>
        </w:rPr>
        <w:t xml:space="preserve">casas decimais após a vírgula no valor unitário de cada item e </w:t>
      </w:r>
      <w:r>
        <w:rPr>
          <w:b/>
          <w:i/>
          <w:sz w:val="22"/>
          <w:szCs w:val="22"/>
        </w:rPr>
        <w:t>n</w:t>
      </w:r>
      <w:r w:rsidRPr="008574D6">
        <w:rPr>
          <w:b/>
          <w:i/>
          <w:sz w:val="22"/>
          <w:szCs w:val="22"/>
        </w:rPr>
        <w:t>o valor total, sendo que o valor a ser disputado é o valor total do item.</w:t>
      </w:r>
    </w:p>
    <w:p w:rsidR="005721B0" w:rsidRDefault="005721B0" w:rsidP="005721B0">
      <w:pPr>
        <w:spacing w:line="360" w:lineRule="auto"/>
        <w:rPr>
          <w:rFonts w:ascii="Arial" w:hAnsi="Arial" w:cs="Arial"/>
          <w:sz w:val="20"/>
        </w:rPr>
      </w:pPr>
      <w:r w:rsidRPr="008574D6">
        <w:rPr>
          <w:b/>
          <w:i/>
          <w:sz w:val="22"/>
          <w:szCs w:val="22"/>
        </w:rPr>
        <w:t xml:space="preserve">        </w:t>
      </w:r>
      <w:r>
        <w:rPr>
          <w:b/>
          <w:i/>
          <w:sz w:val="22"/>
          <w:szCs w:val="22"/>
        </w:rPr>
        <w:t xml:space="preserve">       </w:t>
      </w:r>
      <w:r w:rsidRPr="008574D6">
        <w:rPr>
          <w:b/>
          <w:i/>
          <w:sz w:val="22"/>
          <w:szCs w:val="22"/>
        </w:rPr>
        <w:t xml:space="preserve"> Ex.:</w:t>
      </w:r>
      <w:proofErr w:type="gramStart"/>
      <w:r w:rsidRPr="008574D6">
        <w:rPr>
          <w:b/>
          <w:i/>
          <w:sz w:val="22"/>
          <w:szCs w:val="22"/>
        </w:rPr>
        <w:t xml:space="preserve">  </w:t>
      </w:r>
      <w:proofErr w:type="gramEnd"/>
      <w:r w:rsidRPr="008574D6">
        <w:rPr>
          <w:b/>
          <w:i/>
          <w:sz w:val="22"/>
          <w:szCs w:val="22"/>
        </w:rPr>
        <w:t>0,00 no valor total do item</w:t>
      </w:r>
      <w:r>
        <w:rPr>
          <w:rFonts w:ascii="Arial" w:hAnsi="Arial" w:cs="Arial"/>
          <w:sz w:val="20"/>
        </w:rPr>
        <w:t xml:space="preserve">  </w:t>
      </w:r>
    </w:p>
    <w:p w:rsidR="005721B0" w:rsidRPr="00874CA0" w:rsidRDefault="005721B0" w:rsidP="005721B0">
      <w:pPr>
        <w:pStyle w:val="Recuodecorpodetexto"/>
        <w:spacing w:before="0" w:after="0"/>
        <w:ind w:left="0"/>
        <w:rPr>
          <w:rFonts w:ascii="Times New Roman" w:hAnsi="Times New Roman" w:cs="Times New Roman"/>
          <w:szCs w:val="22"/>
        </w:rPr>
      </w:pPr>
      <w:r w:rsidRPr="003F1ABF">
        <w:rPr>
          <w:rFonts w:ascii="Times New Roman" w:hAnsi="Times New Roman" w:cs="Times New Roman"/>
          <w:szCs w:val="22"/>
        </w:rPr>
        <w:t xml:space="preserve">5.2.3. Declaração expressa de que nos preços ofertados encontram-se incluídos todos os impostos, taxas, fretes para entrega na </w:t>
      </w:r>
      <w:r w:rsidR="003F1ABF">
        <w:rPr>
          <w:rFonts w:ascii="Times New Roman" w:hAnsi="Times New Roman" w:cs="Times New Roman"/>
          <w:szCs w:val="22"/>
        </w:rPr>
        <w:t xml:space="preserve">Sede da Prefeitura Municipal de Estiva, Av. Prefeito Gabriel </w:t>
      </w:r>
      <w:proofErr w:type="gramStart"/>
      <w:r w:rsidR="003F1ABF">
        <w:rPr>
          <w:rFonts w:ascii="Times New Roman" w:hAnsi="Times New Roman" w:cs="Times New Roman"/>
          <w:szCs w:val="22"/>
        </w:rPr>
        <w:t>Rosa,</w:t>
      </w:r>
      <w:proofErr w:type="gramEnd"/>
      <w:r w:rsidR="003F1ABF">
        <w:rPr>
          <w:rFonts w:ascii="Times New Roman" w:hAnsi="Times New Roman" w:cs="Times New Roman"/>
          <w:szCs w:val="22"/>
        </w:rPr>
        <w:t>177</w:t>
      </w:r>
      <w:r w:rsidRPr="003F1ABF">
        <w:rPr>
          <w:rFonts w:ascii="Times New Roman" w:hAnsi="Times New Roman" w:cs="Times New Roman"/>
          <w:szCs w:val="22"/>
        </w:rPr>
        <w:t>, Centro, Estiva/MG ou conforme disposto no item 12.1.2 e demais encargos;</w:t>
      </w:r>
    </w:p>
    <w:p w:rsidR="005721B0" w:rsidRPr="00041AA9" w:rsidRDefault="005721B0" w:rsidP="005721B0">
      <w:pPr>
        <w:pStyle w:val="Recuodecorpodetexto"/>
        <w:spacing w:before="0" w:after="0"/>
        <w:ind w:left="0"/>
        <w:rPr>
          <w:rFonts w:ascii="Times New Roman" w:hAnsi="Times New Roman" w:cs="Times New Roman"/>
          <w:color w:val="FF6600"/>
          <w:szCs w:val="22"/>
        </w:rPr>
      </w:pPr>
    </w:p>
    <w:p w:rsidR="005721B0" w:rsidRDefault="005721B0" w:rsidP="005721B0">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5721B0" w:rsidRDefault="005721B0" w:rsidP="005721B0">
      <w:pPr>
        <w:pStyle w:val="Recuodecorpodetexto"/>
        <w:spacing w:before="0" w:after="0"/>
        <w:ind w:left="0"/>
        <w:rPr>
          <w:rFonts w:ascii="Times New Roman" w:hAnsi="Times New Roman" w:cs="Times New Roman"/>
        </w:rPr>
      </w:pP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5.2.5. Prazo </w:t>
      </w:r>
      <w:r w:rsidR="00A77AB9">
        <w:rPr>
          <w:rFonts w:ascii="Times New Roman" w:hAnsi="Times New Roman" w:cs="Times New Roman"/>
        </w:rPr>
        <w:t>de entrega que deverá ser de: 03</w:t>
      </w:r>
      <w:r w:rsidRPr="00874CA0">
        <w:rPr>
          <w:rFonts w:ascii="Times New Roman" w:hAnsi="Times New Roman" w:cs="Times New Roman"/>
        </w:rPr>
        <w:t xml:space="preserve"> (</w:t>
      </w:r>
      <w:r>
        <w:rPr>
          <w:rFonts w:ascii="Times New Roman" w:hAnsi="Times New Roman" w:cs="Times New Roman"/>
        </w:rPr>
        <w:t>sete</w:t>
      </w:r>
      <w:r w:rsidRPr="00874CA0">
        <w:rPr>
          <w:rFonts w:ascii="Times New Roman" w:hAnsi="Times New Roman" w:cs="Times New Roman"/>
        </w:rPr>
        <w:t>) dias úteis</w:t>
      </w:r>
      <w:r w:rsidR="00A73343">
        <w:rPr>
          <w:rFonts w:ascii="Times New Roman" w:hAnsi="Times New Roman" w:cs="Times New Roman"/>
        </w:rPr>
        <w:t>, a contar do envio da ordem de fornecimento</w:t>
      </w:r>
      <w:r w:rsidRPr="00874CA0">
        <w:rPr>
          <w:rFonts w:ascii="Times New Roman" w:hAnsi="Times New Roman" w:cs="Times New Roman"/>
        </w:rPr>
        <w:t>.</w:t>
      </w:r>
    </w:p>
    <w:p w:rsidR="005721B0" w:rsidRPr="00874CA0" w:rsidRDefault="005721B0" w:rsidP="005721B0">
      <w:pPr>
        <w:pStyle w:val="Recuodecorpodetexto"/>
        <w:spacing w:before="0" w:after="0"/>
        <w:ind w:left="0"/>
        <w:rPr>
          <w:rFonts w:ascii="Times New Roman" w:hAnsi="Times New Roman" w:cs="Times New Roman"/>
          <w:highlight w:val="yellow"/>
        </w:rPr>
      </w:pPr>
    </w:p>
    <w:p w:rsidR="005721B0" w:rsidRDefault="00DB1B90" w:rsidP="005721B0">
      <w:pPr>
        <w:rPr>
          <w:sz w:val="22"/>
          <w:szCs w:val="22"/>
        </w:rPr>
      </w:pPr>
      <w:r>
        <w:rPr>
          <w:sz w:val="22"/>
          <w:szCs w:val="22"/>
        </w:rPr>
        <w:t>5.2.6</w:t>
      </w:r>
      <w:r w:rsidR="005721B0">
        <w:rPr>
          <w:sz w:val="22"/>
          <w:szCs w:val="22"/>
        </w:rPr>
        <w:t>. DEVE CONSTAR DENTRO DO ENVELOPE DE PROPOSTA COMERCIAL (ENVELOPE Nº 01):</w:t>
      </w:r>
    </w:p>
    <w:p w:rsidR="005721B0" w:rsidRDefault="005721B0" w:rsidP="005721B0">
      <w:pPr>
        <w:numPr>
          <w:ilvl w:val="0"/>
          <w:numId w:val="6"/>
        </w:numPr>
        <w:rPr>
          <w:sz w:val="22"/>
          <w:szCs w:val="22"/>
        </w:rPr>
      </w:pPr>
      <w:r>
        <w:rPr>
          <w:sz w:val="22"/>
          <w:szCs w:val="22"/>
        </w:rPr>
        <w:t>TERMO DE COMPROMISSO, conforme modelo referencial do Anexo V.</w:t>
      </w:r>
    </w:p>
    <w:p w:rsidR="005721B0" w:rsidRDefault="005721B0" w:rsidP="005721B0">
      <w:pPr>
        <w:pStyle w:val="Recuodecorpodetexto"/>
        <w:suppressAutoHyphens w:val="0"/>
        <w:spacing w:before="0" w:after="0"/>
        <w:ind w:left="0"/>
        <w:rPr>
          <w:rFonts w:ascii="Times New Roman" w:hAnsi="Times New Roman" w:cs="Times New Roman"/>
          <w:szCs w:val="22"/>
          <w:lang w:eastAsia="pt-BR"/>
        </w:rPr>
      </w:pPr>
    </w:p>
    <w:p w:rsidR="005721B0" w:rsidRDefault="005721B0" w:rsidP="005721B0">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5721B0" w:rsidRDefault="005721B0" w:rsidP="005721B0">
      <w:pPr>
        <w:rPr>
          <w:sz w:val="22"/>
          <w:szCs w:val="22"/>
        </w:rPr>
      </w:pPr>
    </w:p>
    <w:p w:rsidR="005721B0" w:rsidRDefault="005721B0" w:rsidP="005721B0">
      <w:pPr>
        <w:rPr>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sidR="00A73343">
        <w:rPr>
          <w:b/>
          <w:bCs/>
          <w:sz w:val="22"/>
          <w:szCs w:val="22"/>
        </w:rPr>
        <w:t>, e não prejudicarem e claro entendimento da proposta.</w:t>
      </w:r>
    </w:p>
    <w:p w:rsidR="005721B0" w:rsidRDefault="005721B0" w:rsidP="005721B0">
      <w:pPr>
        <w:rPr>
          <w:sz w:val="22"/>
          <w:szCs w:val="22"/>
        </w:rPr>
      </w:pPr>
    </w:p>
    <w:p w:rsidR="00E06748" w:rsidRDefault="00E06748" w:rsidP="005721B0">
      <w:pPr>
        <w:rPr>
          <w:sz w:val="22"/>
          <w:szCs w:val="22"/>
        </w:rPr>
      </w:pPr>
      <w:proofErr w:type="gramStart"/>
      <w:r>
        <w:rPr>
          <w:sz w:val="22"/>
          <w:szCs w:val="22"/>
        </w:rPr>
        <w:t>5.5.</w:t>
      </w:r>
      <w:proofErr w:type="gramEnd"/>
      <w:r>
        <w:rPr>
          <w:sz w:val="22"/>
          <w:szCs w:val="22"/>
        </w:rPr>
        <w:t>Indicação da marca do item 1-cimento CPII, saco 50 Kg, constante na tabela do Anexo I deste edital.</w:t>
      </w:r>
    </w:p>
    <w:p w:rsidR="005721B0" w:rsidRDefault="005721B0" w:rsidP="005721B0">
      <w:pPr>
        <w:rPr>
          <w:sz w:val="22"/>
          <w:szCs w:val="22"/>
        </w:rPr>
      </w:pPr>
    </w:p>
    <w:p w:rsidR="005721B0" w:rsidRDefault="005721B0" w:rsidP="005721B0">
      <w:pPr>
        <w:pStyle w:val="Ttulo5"/>
      </w:pPr>
      <w:r>
        <w:t>CLÁUSULA SEXTA - DA HABILITAÇÃO</w:t>
      </w:r>
    </w:p>
    <w:p w:rsidR="005721B0" w:rsidRDefault="005721B0" w:rsidP="005721B0">
      <w:pPr>
        <w:ind w:left="-15"/>
        <w:rPr>
          <w:b/>
          <w:bCs/>
          <w:sz w:val="22"/>
          <w:szCs w:val="22"/>
          <w:u w:val="single"/>
        </w:rPr>
      </w:pPr>
    </w:p>
    <w:p w:rsidR="005721B0" w:rsidRDefault="005721B0" w:rsidP="005721B0">
      <w:pPr>
        <w:pStyle w:val="WW-NormalWeb"/>
        <w:spacing w:before="0" w:after="0"/>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5721B0" w:rsidRDefault="005721B0" w:rsidP="005721B0">
      <w:pPr>
        <w:pStyle w:val="WW-NormalWeb"/>
        <w:spacing w:before="0" w:after="0"/>
        <w:rPr>
          <w:sz w:val="22"/>
          <w:szCs w:val="22"/>
        </w:rPr>
      </w:pP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PRE</w:t>
      </w:r>
      <w:r w:rsidR="00A77AB9">
        <w:rPr>
          <w:b/>
          <w:bCs/>
          <w:sz w:val="22"/>
          <w:szCs w:val="22"/>
        </w:rPr>
        <w:t>GÃO N. 020</w:t>
      </w:r>
      <w:r w:rsidRPr="005A1203">
        <w:rPr>
          <w:b/>
          <w:bCs/>
          <w:sz w:val="22"/>
          <w:szCs w:val="22"/>
        </w:rPr>
        <w:t>/</w:t>
      </w:r>
      <w:r>
        <w:rPr>
          <w:b/>
          <w:bCs/>
          <w:sz w:val="22"/>
          <w:szCs w:val="22"/>
        </w:rPr>
        <w:t>2012</w:t>
      </w:r>
    </w:p>
    <w:p w:rsidR="005721B0" w:rsidRPr="00041AA9"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color w:val="FF6600"/>
          <w:sz w:val="22"/>
          <w:szCs w:val="22"/>
          <w:shd w:val="clear" w:color="auto" w:fill="00FFFF"/>
        </w:rPr>
      </w:pPr>
      <w:r>
        <w:rPr>
          <w:sz w:val="22"/>
          <w:szCs w:val="22"/>
        </w:rPr>
        <w:t xml:space="preserve">SESSÃO PÚBLICA DIA: </w:t>
      </w:r>
      <w:r w:rsidR="00E06748">
        <w:rPr>
          <w:b/>
          <w:sz w:val="22"/>
          <w:szCs w:val="22"/>
        </w:rPr>
        <w:t>17</w:t>
      </w:r>
      <w:r w:rsidRPr="00D972F9">
        <w:rPr>
          <w:b/>
          <w:sz w:val="22"/>
          <w:szCs w:val="22"/>
        </w:rPr>
        <w:t>/0</w:t>
      </w:r>
      <w:r w:rsidR="00A77AB9">
        <w:rPr>
          <w:b/>
          <w:sz w:val="22"/>
          <w:szCs w:val="22"/>
        </w:rPr>
        <w:t>5</w:t>
      </w:r>
      <w:r w:rsidRPr="00D972F9">
        <w:rPr>
          <w:b/>
          <w:sz w:val="22"/>
          <w:szCs w:val="22"/>
        </w:rPr>
        <w:t xml:space="preserve">/12 </w:t>
      </w:r>
      <w:r w:rsidRPr="00D972F9">
        <w:rPr>
          <w:b/>
          <w:bCs/>
          <w:sz w:val="22"/>
          <w:szCs w:val="22"/>
        </w:rPr>
        <w:t xml:space="preserve">às </w:t>
      </w:r>
      <w:proofErr w:type="gramStart"/>
      <w:r w:rsidRPr="00D972F9">
        <w:rPr>
          <w:b/>
          <w:bCs/>
          <w:sz w:val="22"/>
          <w:szCs w:val="22"/>
        </w:rPr>
        <w:t>09:00</w:t>
      </w:r>
      <w:proofErr w:type="gramEnd"/>
      <w:r w:rsidRPr="00D972F9">
        <w:rPr>
          <w:b/>
          <w:bCs/>
          <w:sz w:val="22"/>
          <w:szCs w:val="22"/>
        </w:rPr>
        <w:t>h.</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DOCUMENTOS PARA HABILITAÇÃO PARA PESSOA JURÍDICA (ENVELOPE Nº 02)</w:t>
      </w:r>
    </w:p>
    <w:p w:rsidR="005721B0" w:rsidRDefault="005721B0" w:rsidP="005721B0">
      <w:pPr>
        <w:pStyle w:val="WW-NormalWeb"/>
        <w:spacing w:before="0" w:after="0"/>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lastRenderedPageBreak/>
        <w:t xml:space="preserve">6.2. REGULARIDADE FISCAL: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6.2.1. Prova de Regularidade com o Fundo de Garantia do Tempo de Serviço – FGTS;</w:t>
      </w:r>
    </w:p>
    <w:p w:rsidR="005721B0" w:rsidRDefault="005721B0" w:rsidP="005721B0">
      <w:pPr>
        <w:rPr>
          <w:sz w:val="22"/>
          <w:szCs w:val="22"/>
        </w:rPr>
      </w:pPr>
      <w:r>
        <w:rPr>
          <w:sz w:val="22"/>
          <w:szCs w:val="22"/>
        </w:rPr>
        <w:t>6.2.2. Prova de Regularidade com a Seguridade Social – INSS;</w:t>
      </w:r>
    </w:p>
    <w:p w:rsidR="005721B0" w:rsidRDefault="005721B0" w:rsidP="005721B0">
      <w:pPr>
        <w:pStyle w:val="WW-NormalWeb"/>
        <w:spacing w:before="0" w:after="0"/>
        <w:rPr>
          <w:sz w:val="22"/>
          <w:szCs w:val="22"/>
        </w:rPr>
      </w:pPr>
      <w:r>
        <w:rPr>
          <w:sz w:val="22"/>
          <w:szCs w:val="22"/>
        </w:rPr>
        <w:t>6.2.3. Prova de Regularidade com a Fazenda Federal, Estadual e Municipal do domicílio ou sede do licitante, pertinente a seu ramo de atividade e compatível como objeto contratual;</w:t>
      </w:r>
    </w:p>
    <w:p w:rsidR="005721B0" w:rsidRDefault="005721B0" w:rsidP="005721B0">
      <w:pPr>
        <w:rPr>
          <w:sz w:val="22"/>
          <w:szCs w:val="22"/>
        </w:rPr>
      </w:pPr>
      <w:r>
        <w:rPr>
          <w:sz w:val="22"/>
          <w:szCs w:val="22"/>
        </w:rPr>
        <w:t>6.2.4. Prova de inscrição no Cadastro Nacional de Pessoa Jurídica (CNPJ).</w:t>
      </w:r>
    </w:p>
    <w:p w:rsidR="005721B0" w:rsidRDefault="005721B0" w:rsidP="005721B0">
      <w:pPr>
        <w:pStyle w:val="WW-NormalWeb"/>
        <w:spacing w:before="0" w:after="0"/>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3F1ABF" w:rsidRDefault="00ED32C6" w:rsidP="005721B0">
      <w:pPr>
        <w:pStyle w:val="WW-NormalWeb"/>
        <w:spacing w:before="0" w:after="0"/>
        <w:rPr>
          <w:sz w:val="22"/>
          <w:szCs w:val="22"/>
        </w:rPr>
      </w:pPr>
      <w:r>
        <w:rPr>
          <w:sz w:val="22"/>
          <w:szCs w:val="22"/>
        </w:rPr>
        <w:t>6.2.6</w:t>
      </w:r>
      <w:r w:rsidR="003F1ABF">
        <w:rPr>
          <w:sz w:val="22"/>
          <w:szCs w:val="22"/>
        </w:rPr>
        <w:t xml:space="preserve">. Prova de inexistência de débitos inadimplidos perante a Justiça do Trabalho, mediante apresentação de Certidão Negativa. </w:t>
      </w:r>
    </w:p>
    <w:p w:rsidR="005721B0" w:rsidRDefault="005721B0" w:rsidP="005721B0">
      <w:pPr>
        <w:pStyle w:val="WW-NormalWeb"/>
        <w:tabs>
          <w:tab w:val="right" w:pos="8503"/>
        </w:tabs>
        <w:spacing w:before="0" w:after="0"/>
        <w:rPr>
          <w:b/>
          <w:sz w:val="22"/>
        </w:rPr>
      </w:pPr>
    </w:p>
    <w:p w:rsidR="005721B0" w:rsidRDefault="005721B0" w:rsidP="005721B0">
      <w:pPr>
        <w:pStyle w:val="WW-NormalWeb"/>
        <w:tabs>
          <w:tab w:val="right" w:pos="8503"/>
        </w:tabs>
        <w:spacing w:before="0" w:after="0"/>
        <w:rPr>
          <w:b/>
          <w:bCs/>
          <w:sz w:val="22"/>
          <w:szCs w:val="22"/>
        </w:rPr>
      </w:pPr>
      <w:r>
        <w:rPr>
          <w:b/>
          <w:bCs/>
          <w:sz w:val="22"/>
          <w:szCs w:val="22"/>
        </w:rPr>
        <w:t>6.3. HABILITAÇÃO JURÍDICA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5721B0" w:rsidRDefault="005721B0" w:rsidP="005721B0">
      <w:pPr>
        <w:pStyle w:val="WW-NormalWeb"/>
        <w:spacing w:before="0" w:after="0"/>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5721B0" w:rsidRDefault="005721B0" w:rsidP="005721B0">
      <w:pPr>
        <w:pStyle w:val="WW-NormalWeb"/>
        <w:spacing w:before="0" w:after="0"/>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6.4. QUALIFICAÇÃO ECONÔMICO-FINANCEIRA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5721B0" w:rsidRDefault="005721B0" w:rsidP="005721B0">
      <w:pPr>
        <w:pStyle w:val="WW-NormalWeb"/>
        <w:spacing w:before="0" w:after="0"/>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6.5. Não será permitida a participação de empresas:</w:t>
      </w:r>
    </w:p>
    <w:p w:rsidR="005721B0" w:rsidRDefault="005721B0" w:rsidP="005721B0">
      <w:pPr>
        <w:pStyle w:val="WW-NormalWeb"/>
        <w:spacing w:before="0" w:after="0"/>
        <w:rPr>
          <w:sz w:val="22"/>
          <w:szCs w:val="22"/>
        </w:rPr>
      </w:pPr>
    </w:p>
    <w:p w:rsidR="005721B0" w:rsidRDefault="005721B0" w:rsidP="005721B0">
      <w:pPr>
        <w:pStyle w:val="11"/>
        <w:numPr>
          <w:ilvl w:val="2"/>
          <w:numId w:val="4"/>
        </w:numPr>
        <w:rPr>
          <w:sz w:val="22"/>
        </w:rPr>
      </w:pPr>
      <w:r>
        <w:rPr>
          <w:sz w:val="22"/>
        </w:rPr>
        <w:t>Concordatárias ou em processo de falência, sob concurso de credores, em dissolução ou em liquidação;</w:t>
      </w:r>
    </w:p>
    <w:p w:rsidR="005721B0" w:rsidRDefault="005721B0" w:rsidP="005721B0">
      <w:pPr>
        <w:pStyle w:val="11"/>
        <w:numPr>
          <w:ilvl w:val="2"/>
          <w:numId w:val="4"/>
        </w:numPr>
        <w:rPr>
          <w:rFonts w:eastAsia="Arial Unicode MS"/>
          <w:sz w:val="22"/>
        </w:rPr>
      </w:pPr>
      <w:r>
        <w:rPr>
          <w:sz w:val="22"/>
        </w:rPr>
        <w:t>Que estejam com o direito de licitar e contratar com a Administração Pública suspenso, ou que por esta tenham sido declaradas inidôneas;</w:t>
      </w:r>
    </w:p>
    <w:p w:rsidR="005721B0" w:rsidRDefault="005721B0" w:rsidP="005721B0">
      <w:pPr>
        <w:pStyle w:val="11"/>
        <w:numPr>
          <w:ilvl w:val="2"/>
          <w:numId w:val="4"/>
        </w:numPr>
        <w:rPr>
          <w:rFonts w:eastAsia="Arial Unicode MS"/>
          <w:sz w:val="22"/>
        </w:rPr>
      </w:pPr>
      <w:r>
        <w:rPr>
          <w:sz w:val="22"/>
        </w:rPr>
        <w:t xml:space="preserve">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5721B0" w:rsidRDefault="005721B0" w:rsidP="005721B0">
      <w:pPr>
        <w:pStyle w:val="11"/>
        <w:ind w:left="0" w:firstLine="0"/>
        <w:rPr>
          <w:sz w:val="22"/>
          <w:szCs w:val="22"/>
        </w:rPr>
      </w:pPr>
    </w:p>
    <w:p w:rsidR="005721B0" w:rsidRDefault="005721B0" w:rsidP="005721B0">
      <w:pPr>
        <w:pStyle w:val="11"/>
        <w:ind w:left="0" w:firstLine="0"/>
        <w:rPr>
          <w:b/>
          <w:bCs/>
          <w:sz w:val="22"/>
          <w:szCs w:val="22"/>
        </w:rPr>
      </w:pPr>
      <w:r>
        <w:rPr>
          <w:b/>
          <w:bCs/>
          <w:sz w:val="22"/>
          <w:szCs w:val="22"/>
        </w:rPr>
        <w:t>6.6. QUALIFICAÇÃO TÉCNICA</w:t>
      </w:r>
    </w:p>
    <w:p w:rsidR="005721B0" w:rsidRDefault="005721B0" w:rsidP="005721B0">
      <w:pPr>
        <w:pStyle w:val="11"/>
        <w:ind w:left="0" w:firstLine="0"/>
        <w:rPr>
          <w:sz w:val="22"/>
          <w:szCs w:val="22"/>
        </w:rPr>
      </w:pPr>
    </w:p>
    <w:p w:rsidR="003F1ABF" w:rsidRPr="00F33D18" w:rsidRDefault="003F1ABF" w:rsidP="003F1ABF">
      <w:pPr>
        <w:spacing w:before="120" w:after="120"/>
        <w:rPr>
          <w:b/>
          <w:sz w:val="22"/>
          <w:szCs w:val="22"/>
        </w:rPr>
      </w:pPr>
      <w:r>
        <w:rPr>
          <w:sz w:val="22"/>
          <w:szCs w:val="22"/>
        </w:rPr>
        <w:t>6.6.1</w:t>
      </w:r>
      <w:r w:rsidR="005721B0">
        <w:rPr>
          <w:sz w:val="22"/>
          <w:szCs w:val="22"/>
        </w:rPr>
        <w:t>.</w:t>
      </w:r>
      <w:r w:rsidRPr="003F1ABF">
        <w:rPr>
          <w:b/>
          <w:sz w:val="22"/>
          <w:szCs w:val="22"/>
        </w:rPr>
        <w:t xml:space="preserve"> </w:t>
      </w:r>
      <w:r w:rsidRPr="003F1ABF">
        <w:rPr>
          <w:sz w:val="22"/>
          <w:szCs w:val="22"/>
        </w:rPr>
        <w:t>No mínimo 02 (dois) Atestados de Capacidade Técnica, emitidos por pessoa jurídica de direito público ou privado, comprovando que a empresa já forneceu produtos e/ou serviços pertinentes ao objeto desta licitação</w:t>
      </w:r>
      <w:r w:rsidRPr="00F33D18">
        <w:rPr>
          <w:b/>
          <w:sz w:val="22"/>
          <w:szCs w:val="22"/>
        </w:rPr>
        <w:t>.</w:t>
      </w:r>
    </w:p>
    <w:p w:rsidR="003F1ABF" w:rsidRDefault="003F1ABF"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SÉTIMA - DOS PROCEDIMENTOS DE RECEBIMENTO DOS ENVELOPES</w:t>
      </w:r>
    </w:p>
    <w:p w:rsidR="005721B0" w:rsidRDefault="005721B0" w:rsidP="005721B0">
      <w:pPr>
        <w:pStyle w:val="WW-NormalWeb"/>
        <w:spacing w:before="0" w:after="0"/>
        <w:rPr>
          <w:color w:val="FF0000"/>
          <w:sz w:val="22"/>
          <w:szCs w:val="22"/>
        </w:rPr>
      </w:pPr>
    </w:p>
    <w:p w:rsidR="005721B0" w:rsidRDefault="005721B0" w:rsidP="005721B0">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7.1.1. </w:t>
      </w:r>
      <w:r>
        <w:rPr>
          <w:sz w:val="22"/>
        </w:rPr>
        <w:t xml:space="preserve">Aberta a sessão, o representante legal ou seu procurador entregará ao pregoeiro, declaração dando ciência de que cumprem plenamente os requisitos de habilitação, conforme estabelece o inciso VII do </w:t>
      </w:r>
      <w:r>
        <w:rPr>
          <w:sz w:val="22"/>
        </w:rPr>
        <w:lastRenderedPageBreak/>
        <w:t>art. 4° da Lei 10.520 de 17 de julho de 2002 (vide cláusula quarta e modelo do Anexo III) e, em envelopes separados, a proposta e a documentação de habilitação.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7.3. Serão abertos primeiramente os envelopes contendo as propostas, ocasião em que será procedida à verificação da sua conformidade com os requisitos estabelecidos </w:t>
      </w:r>
      <w:r w:rsidR="00123A3E">
        <w:rPr>
          <w:sz w:val="22"/>
          <w:szCs w:val="22"/>
        </w:rPr>
        <w:t>na cláusula 1ª</w:t>
      </w:r>
      <w:r>
        <w:rPr>
          <w:sz w:val="22"/>
          <w:szCs w:val="22"/>
        </w:rPr>
        <w:t xml:space="preserve"> e na cláusula quinta (DA PROPOSTA COMERCIAL) deste instrumento, desclassificando-se as incompatíveis.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7.4.1 </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5721B0" w:rsidRDefault="005721B0" w:rsidP="005721B0">
      <w:pPr>
        <w:rPr>
          <w:sz w:val="22"/>
          <w:szCs w:val="22"/>
        </w:rPr>
      </w:pPr>
    </w:p>
    <w:p w:rsidR="005721B0" w:rsidRDefault="005721B0" w:rsidP="005721B0">
      <w:pPr>
        <w:rPr>
          <w:sz w:val="22"/>
          <w:szCs w:val="22"/>
        </w:rPr>
      </w:pPr>
      <w:r>
        <w:rPr>
          <w:sz w:val="22"/>
          <w:szCs w:val="22"/>
        </w:rPr>
        <w:t>7.4.3. Caso duas ou mais propostas iniciais apresentem preços iguais, será realizado sorteio para determinação da ordem de oferta dos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7.4.4. A oferta dos lances deverá ser efetuada no momento em que for conferida a palavra ao licitante, sendo que a ordem dos lances se dará a part</w:t>
      </w:r>
      <w:r w:rsidR="00123A3E">
        <w:rPr>
          <w:sz w:val="22"/>
          <w:szCs w:val="22"/>
        </w:rPr>
        <w:t xml:space="preserve">ir da proposta classificada de </w:t>
      </w:r>
      <w:r>
        <w:rPr>
          <w:sz w:val="22"/>
          <w:szCs w:val="22"/>
        </w:rPr>
        <w:t>maior preço.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color w:val="FF0000"/>
          <w:sz w:val="22"/>
          <w:szCs w:val="22"/>
        </w:rPr>
      </w:pPr>
      <w:r>
        <w:rPr>
          <w:sz w:val="22"/>
          <w:szCs w:val="22"/>
        </w:rPr>
        <w:t>7.4.5. É vedada a oferta de lance com vista ao empate.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5721B0" w:rsidRDefault="005721B0" w:rsidP="005721B0">
      <w:pPr>
        <w:pStyle w:val="WW-NormalWeb"/>
        <w:spacing w:before="0" w:after="0"/>
        <w:rPr>
          <w:color w:val="FF0000"/>
          <w:sz w:val="22"/>
          <w:szCs w:val="22"/>
        </w:rPr>
      </w:pPr>
    </w:p>
    <w:p w:rsidR="005721B0" w:rsidRDefault="005721B0" w:rsidP="005721B0">
      <w:pPr>
        <w:pStyle w:val="WW-NormalWeb"/>
        <w:spacing w:before="0" w:after="0"/>
        <w:rPr>
          <w:sz w:val="22"/>
        </w:rPr>
      </w:pPr>
      <w:r>
        <w:rPr>
          <w:sz w:val="22"/>
        </w:rPr>
        <w:t>7.4.8. Não poderá haver desistência dos lances ofertados, sujeitando-se o proponente desistente às penalidades constantes na cláusula 11ª deste Edital.</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7.6. O encerramento da etapa competitiva dar-se-á quando, indagados pelo Pregoeiro, os licitantes manifestarem seu desinteresse em apresentar novos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7.9. Serão inabilitados os licitantes que não apresentarem a documentação em situação regular, conforme estabelecido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w:t>
      </w:r>
      <w:r>
        <w:rPr>
          <w:sz w:val="22"/>
          <w:szCs w:val="22"/>
        </w:rPr>
        <w:lastRenderedPageBreak/>
        <w:t xml:space="preserve">proponente, na ordem de classificação, e assim sucessivamente, até a apuração de uma proposta que atenda a este Edital, sendo o respectivo licitante declarado vencedor e a ele adjudicado o objeto do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7.11. Se a oferta não for aceitável por apresentar preço excessivo, o Pregoeiro poderá negociar com o licitante vencedor, com vista a obter preço melhor.</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7.12. Obtido preço aceitável em decorrência da negociação, proceder-se-á na forma do disposto no item 7.8.</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7.14. Da Sessão Pública será lavrada ata circunstanciada, devendo esta ser assinada pelo Pregoeiro e por todos os licitantes presentes.</w:t>
      </w:r>
    </w:p>
    <w:p w:rsidR="005721B0" w:rsidRDefault="005721B0" w:rsidP="005721B0">
      <w:pPr>
        <w:pStyle w:val="WW-NormalWeb"/>
        <w:spacing w:before="0" w:after="0"/>
        <w:rPr>
          <w:sz w:val="22"/>
          <w:szCs w:val="22"/>
        </w:rPr>
      </w:pPr>
    </w:p>
    <w:p w:rsidR="005721B0" w:rsidRDefault="005721B0" w:rsidP="005721B0">
      <w:pPr>
        <w:autoSpaceDE w:val="0"/>
        <w:autoSpaceDN w:val="0"/>
        <w:adjustRightInd w:val="0"/>
        <w:rPr>
          <w:sz w:val="22"/>
        </w:rPr>
      </w:pPr>
      <w:r>
        <w:rPr>
          <w:sz w:val="22"/>
          <w:szCs w:val="22"/>
        </w:rPr>
        <w:t xml:space="preserve">7.15. </w:t>
      </w:r>
      <w:r>
        <w:rPr>
          <w:sz w:val="22"/>
        </w:rPr>
        <w:t>Serão desclassificadas as propostas que:</w:t>
      </w:r>
    </w:p>
    <w:p w:rsidR="005721B0" w:rsidRDefault="005721B0" w:rsidP="005721B0">
      <w:pPr>
        <w:autoSpaceDE w:val="0"/>
        <w:autoSpaceDN w:val="0"/>
        <w:adjustRightInd w:val="0"/>
        <w:rPr>
          <w:sz w:val="22"/>
        </w:rPr>
      </w:pPr>
    </w:p>
    <w:p w:rsidR="005721B0" w:rsidRPr="00937674" w:rsidRDefault="003F1ABF" w:rsidP="005721B0">
      <w:pPr>
        <w:autoSpaceDE w:val="0"/>
        <w:autoSpaceDN w:val="0"/>
        <w:adjustRightInd w:val="0"/>
        <w:ind w:left="1134" w:hanging="425"/>
        <w:rPr>
          <w:sz w:val="22"/>
        </w:rPr>
      </w:pPr>
      <w:r>
        <w:rPr>
          <w:sz w:val="22"/>
        </w:rPr>
        <w:t>a)</w:t>
      </w:r>
      <w:proofErr w:type="gramStart"/>
      <w:r>
        <w:rPr>
          <w:sz w:val="22"/>
        </w:rPr>
        <w:t xml:space="preserve">  </w:t>
      </w:r>
      <w:proofErr w:type="gramEnd"/>
      <w:r w:rsidR="005721B0" w:rsidRPr="00937674">
        <w:rPr>
          <w:sz w:val="22"/>
        </w:rPr>
        <w:t>não atendam às exigências e requisitos estabelecidos neste edital ou que imponham condições;</w:t>
      </w:r>
    </w:p>
    <w:p w:rsidR="005721B0" w:rsidRPr="00937674" w:rsidRDefault="005721B0" w:rsidP="005721B0">
      <w:pPr>
        <w:autoSpaceDE w:val="0"/>
        <w:autoSpaceDN w:val="0"/>
        <w:adjustRightInd w:val="0"/>
        <w:ind w:left="1134" w:hanging="425"/>
        <w:rPr>
          <w:sz w:val="22"/>
        </w:rPr>
      </w:pPr>
      <w:r w:rsidRPr="00937674">
        <w:rPr>
          <w:sz w:val="22"/>
        </w:rPr>
        <w:t>b)</w:t>
      </w:r>
      <w:proofErr w:type="gramStart"/>
      <w:r w:rsidRPr="00937674">
        <w:rPr>
          <w:sz w:val="22"/>
        </w:rPr>
        <w:t xml:space="preserve">   </w:t>
      </w:r>
      <w:proofErr w:type="gramEnd"/>
      <w:r w:rsidRPr="00937674">
        <w:rPr>
          <w:sz w:val="22"/>
        </w:rPr>
        <w:t>apresentem valores manifestamente excessivos ou manifestamente inexeqüíveis;</w:t>
      </w:r>
    </w:p>
    <w:p w:rsidR="005721B0" w:rsidRDefault="005721B0" w:rsidP="005721B0">
      <w:pPr>
        <w:pStyle w:val="WW-NormalWeb"/>
        <w:numPr>
          <w:ilvl w:val="0"/>
          <w:numId w:val="3"/>
        </w:numPr>
        <w:spacing w:before="0" w:after="0"/>
        <w:rPr>
          <w:sz w:val="22"/>
        </w:rPr>
      </w:pPr>
      <w:proofErr w:type="gramStart"/>
      <w:r w:rsidRPr="00937674">
        <w:rPr>
          <w:sz w:val="22"/>
        </w:rPr>
        <w:t>sejam</w:t>
      </w:r>
      <w:proofErr w:type="gramEnd"/>
      <w:r w:rsidRPr="00937674">
        <w:rPr>
          <w:sz w:val="22"/>
        </w:rPr>
        <w:t xml:space="preserve"> omissas, vagas ou apresentem irregularidades ou defeitos capazes de impedir o julgamento;</w:t>
      </w:r>
    </w:p>
    <w:p w:rsidR="00E06748" w:rsidRPr="00937674" w:rsidRDefault="00E06748" w:rsidP="005721B0">
      <w:pPr>
        <w:pStyle w:val="WW-NormalWeb"/>
        <w:numPr>
          <w:ilvl w:val="0"/>
          <w:numId w:val="3"/>
        </w:numPr>
        <w:spacing w:before="0" w:after="0"/>
        <w:rPr>
          <w:sz w:val="22"/>
        </w:rPr>
      </w:pPr>
      <w:proofErr w:type="gramStart"/>
      <w:r>
        <w:rPr>
          <w:sz w:val="22"/>
        </w:rPr>
        <w:t>não</w:t>
      </w:r>
      <w:proofErr w:type="gramEnd"/>
      <w:r>
        <w:rPr>
          <w:sz w:val="22"/>
        </w:rPr>
        <w:t xml:space="preserve"> indicarem a marca do item 1 – cimento CPII, saco 50 Kg, constante no Anexo I do edital.</w:t>
      </w:r>
    </w:p>
    <w:p w:rsidR="005721B0" w:rsidRPr="00937674" w:rsidRDefault="005721B0" w:rsidP="005721B0">
      <w:pPr>
        <w:pStyle w:val="WW-NormalWeb"/>
        <w:spacing w:before="0" w:after="0"/>
        <w:rPr>
          <w:sz w:val="22"/>
        </w:rPr>
      </w:pPr>
    </w:p>
    <w:p w:rsidR="005721B0" w:rsidRDefault="005721B0" w:rsidP="005721B0">
      <w:pPr>
        <w:pStyle w:val="WW-NormalWeb"/>
        <w:spacing w:before="0" w:after="0"/>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5721B0" w:rsidRDefault="005721B0" w:rsidP="005721B0">
      <w:pPr>
        <w:autoSpaceDE w:val="0"/>
        <w:autoSpaceDN w:val="0"/>
        <w:adjustRightInd w:val="0"/>
        <w:ind w:left="567" w:hanging="567"/>
        <w:rPr>
          <w:sz w:val="22"/>
        </w:rPr>
      </w:pPr>
    </w:p>
    <w:p w:rsidR="005721B0" w:rsidRDefault="005721B0" w:rsidP="005721B0">
      <w:pPr>
        <w:autoSpaceDE w:val="0"/>
        <w:autoSpaceDN w:val="0"/>
        <w:adjustRightInd w:val="0"/>
        <w:ind w:left="567" w:hanging="567"/>
        <w:rPr>
          <w:sz w:val="22"/>
        </w:rPr>
      </w:pPr>
      <w:r>
        <w:rPr>
          <w:sz w:val="22"/>
        </w:rPr>
        <w:t xml:space="preserve">7.17. Caso seja solicitado pelo pregoeiro, o representante da empresa vencedora aguardará a emissão do termo contratual, </w:t>
      </w:r>
      <w:proofErr w:type="gramStart"/>
      <w:r>
        <w:rPr>
          <w:sz w:val="22"/>
        </w:rPr>
        <w:t>aos homologação</w:t>
      </w:r>
      <w:proofErr w:type="gramEnd"/>
      <w:r>
        <w:rPr>
          <w:sz w:val="22"/>
        </w:rPr>
        <w:t xml:space="preserve"> pela autoridade competente.</w:t>
      </w:r>
    </w:p>
    <w:p w:rsidR="005721B0" w:rsidRDefault="005721B0" w:rsidP="005721B0">
      <w:pPr>
        <w:autoSpaceDE w:val="0"/>
        <w:autoSpaceDN w:val="0"/>
        <w:adjustRightInd w:val="0"/>
        <w:ind w:left="567" w:hanging="567"/>
        <w:rPr>
          <w:sz w:val="22"/>
        </w:rPr>
      </w:pPr>
    </w:p>
    <w:p w:rsidR="005721B0" w:rsidRDefault="005721B0" w:rsidP="005721B0">
      <w:pPr>
        <w:pStyle w:val="WW-NormalWeb"/>
        <w:spacing w:before="0" w:after="0"/>
        <w:rPr>
          <w:b/>
          <w:bCs/>
          <w:sz w:val="22"/>
          <w:szCs w:val="22"/>
          <w:u w:val="single"/>
        </w:rPr>
      </w:pPr>
      <w:r>
        <w:rPr>
          <w:b/>
          <w:bCs/>
          <w:sz w:val="22"/>
          <w:szCs w:val="22"/>
          <w:u w:val="single"/>
        </w:rPr>
        <w:t>CLÁUSULA OITAVA - DOS CRITÉRIOS DE JULGAMENTO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8.1. </w:t>
      </w:r>
      <w:proofErr w:type="gramStart"/>
      <w:r>
        <w:rPr>
          <w:sz w:val="22"/>
          <w:szCs w:val="22"/>
        </w:rPr>
        <w:t>Será(</w:t>
      </w:r>
      <w:proofErr w:type="spellStart"/>
      <w:proofErr w:type="gramEnd"/>
      <w:r>
        <w:rPr>
          <w:sz w:val="22"/>
          <w:szCs w:val="22"/>
        </w:rPr>
        <w:t>ão</w:t>
      </w:r>
      <w:proofErr w:type="spellEnd"/>
      <w:r>
        <w:rPr>
          <w:sz w:val="22"/>
          <w:szCs w:val="22"/>
        </w:rPr>
        <w:t>) considerado(s) vencedor(</w:t>
      </w:r>
      <w:proofErr w:type="spellStart"/>
      <w:r>
        <w:rPr>
          <w:sz w:val="22"/>
          <w:szCs w:val="22"/>
        </w:rPr>
        <w:t>es</w:t>
      </w:r>
      <w:proofErr w:type="spellEnd"/>
      <w:r>
        <w:rPr>
          <w:sz w:val="22"/>
          <w:szCs w:val="22"/>
        </w:rPr>
        <w:t>) o(s) licitante(s) que oferecer(em) menor(</w:t>
      </w:r>
      <w:proofErr w:type="spellStart"/>
      <w:r>
        <w:rPr>
          <w:sz w:val="22"/>
          <w:szCs w:val="22"/>
        </w:rPr>
        <w:t>es</w:t>
      </w:r>
      <w:proofErr w:type="spellEnd"/>
      <w:r>
        <w:rPr>
          <w:sz w:val="22"/>
          <w:szCs w:val="22"/>
        </w:rPr>
        <w:t>) preço(s) por item</w:t>
      </w:r>
      <w:r>
        <w:rPr>
          <w:szCs w:val="22"/>
        </w:rPr>
        <w:t xml:space="preserve">, </w:t>
      </w:r>
      <w:r>
        <w:rPr>
          <w:sz w:val="22"/>
          <w:szCs w:val="22"/>
        </w:rPr>
        <w:t>desde que atendidas as especificações constantes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 xml:space="preserve">CLÁUSULA NONA - DOS RECURSOS ADMINISTRATIVOS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9.1. Declarado o vencedor, qualquer licitante poderá manifestar imediata e motivadamente</w:t>
      </w:r>
      <w:proofErr w:type="gramStart"/>
      <w:r>
        <w:rPr>
          <w:sz w:val="22"/>
          <w:szCs w:val="22"/>
        </w:rPr>
        <w:t xml:space="preserve">  </w:t>
      </w:r>
      <w:proofErr w:type="gramEnd"/>
      <w:r>
        <w:rPr>
          <w:sz w:val="22"/>
          <w:szCs w:val="22"/>
        </w:rPr>
        <w:t>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 xml:space="preserve">9.4. Da aplicação da penalidade de declaração de inidoneidade, prevista no item 11.5, “b”, caberá pedido de reconsideração, apresentado à autoridade competente da licitante, no prazo de 10 (dez) dias a </w:t>
      </w:r>
      <w:r>
        <w:rPr>
          <w:sz w:val="22"/>
          <w:szCs w:val="22"/>
        </w:rPr>
        <w:lastRenderedPageBreak/>
        <w:t>contar da data da intimação</w:t>
      </w:r>
      <w:r>
        <w:rPr>
          <w:color w:val="0000FF"/>
          <w:sz w:val="22"/>
          <w:szCs w:val="22"/>
        </w:rPr>
        <w:t>.</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9.5. Os resultados dos recursos serão divulgados mediante afixação no quadro de avisos da Prefeitura Municipal e comunicados a todos os licitantes via fax.</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9.6. Não serão aceitos em hipótese alguma recursos ou contra razões de recurso, enviados via fax ou que sejam recebidos por correspondência fora do prazo estabelecido na cláusula 9.1, 9.3 e 9.4., mesmo que tenham sido postados dentro do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b/>
          <w:sz w:val="22"/>
          <w:szCs w:val="22"/>
          <w:u w:val="single"/>
        </w:rPr>
      </w:pPr>
      <w:r>
        <w:rPr>
          <w:b/>
          <w:sz w:val="22"/>
          <w:szCs w:val="22"/>
          <w:u w:val="single"/>
        </w:rPr>
        <w:t>CLÁUSULA DÉCIMA – DA ADJUDICAÇÃO E DA HOMOLOGAÇÃO</w:t>
      </w:r>
    </w:p>
    <w:p w:rsidR="005721B0" w:rsidRDefault="005721B0" w:rsidP="005721B0">
      <w:pPr>
        <w:pStyle w:val="WW-NormalWeb"/>
        <w:spacing w:before="0" w:after="0"/>
        <w:rPr>
          <w:b/>
          <w:sz w:val="22"/>
          <w:szCs w:val="22"/>
          <w:u w:val="single"/>
        </w:rPr>
      </w:pPr>
    </w:p>
    <w:p w:rsidR="005721B0" w:rsidRDefault="005721B0" w:rsidP="005721B0">
      <w:pPr>
        <w:pStyle w:val="WW-NormalWeb"/>
        <w:spacing w:before="0" w:after="0"/>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10.3. Fica estabelecido o prazo de 05 (cinco) dias a contar da homologação da licitação, para que o licitante assine o instrumento do contrato ou retire o documento equivalente.</w:t>
      </w:r>
    </w:p>
    <w:p w:rsidR="005721B0" w:rsidRDefault="005721B0" w:rsidP="005721B0">
      <w:pPr>
        <w:pStyle w:val="WW-NormalWeb"/>
        <w:spacing w:before="0" w:after="0"/>
        <w:rPr>
          <w:bCs/>
          <w:color w:val="FF0000"/>
          <w:sz w:val="22"/>
          <w:szCs w:val="22"/>
        </w:rPr>
      </w:pPr>
    </w:p>
    <w:p w:rsidR="005721B0" w:rsidRDefault="005721B0" w:rsidP="005721B0">
      <w:pPr>
        <w:pStyle w:val="WW-NormalWeb"/>
        <w:spacing w:before="0" w:after="0"/>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5721B0" w:rsidRDefault="005721B0" w:rsidP="005721B0">
      <w:pPr>
        <w:pStyle w:val="WW-NormalWeb"/>
        <w:spacing w:before="0" w:after="0"/>
        <w:rPr>
          <w:bCs/>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PRIMEIRA - DAS PENALIDADES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11.1. Recusando-se o adjudicatário a assinar o instrumento contratual ou retirar o documento equivalente, no prazo estipulado no item 10.3 acima, estará sujeito a multa de 50% (cinquenta por cento) do valor total de sua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5721B0" w:rsidRDefault="005721B0" w:rsidP="005721B0">
      <w:pPr>
        <w:pStyle w:val="WW-NormalWeb"/>
        <w:spacing w:before="0" w:after="0"/>
        <w:ind w:left="708"/>
        <w:rPr>
          <w:sz w:val="22"/>
          <w:szCs w:val="22"/>
        </w:rPr>
      </w:pPr>
    </w:p>
    <w:p w:rsidR="005721B0" w:rsidRDefault="005721B0" w:rsidP="005721B0">
      <w:pPr>
        <w:pStyle w:val="WW-NormalWeb"/>
        <w:spacing w:before="0" w:after="0"/>
        <w:rPr>
          <w:sz w:val="22"/>
          <w:szCs w:val="22"/>
        </w:rPr>
      </w:pPr>
      <w:r>
        <w:rPr>
          <w:sz w:val="22"/>
          <w:szCs w:val="22"/>
        </w:rPr>
        <w:t>11.2.1. Advertência;</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11.2.2.  Multa de até 20% (vinte por cento) do valor total da proposta, a critério da Administração e conforme a gravidade do ato.</w:t>
      </w:r>
    </w:p>
    <w:p w:rsidR="005721B0" w:rsidRDefault="005721B0" w:rsidP="005721B0">
      <w:pPr>
        <w:pStyle w:val="WW-NormalWeb"/>
        <w:spacing w:before="0" w:after="0"/>
        <w:rPr>
          <w:sz w:val="22"/>
          <w:szCs w:val="22"/>
        </w:rPr>
      </w:pPr>
    </w:p>
    <w:p w:rsidR="005721B0" w:rsidRDefault="005721B0" w:rsidP="005721B0">
      <w:pPr>
        <w:rPr>
          <w:sz w:val="22"/>
        </w:rPr>
      </w:pPr>
      <w:r>
        <w:rPr>
          <w:sz w:val="22"/>
          <w:szCs w:val="22"/>
        </w:rPr>
        <w:t xml:space="preserve">11.2.3.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5721B0" w:rsidRDefault="005721B0" w:rsidP="005721B0">
      <w:pPr>
        <w:pStyle w:val="Corpodetexto2"/>
        <w:spacing w:before="0" w:after="0" w:line="240" w:lineRule="auto"/>
        <w:rPr>
          <w:szCs w:val="24"/>
        </w:rPr>
      </w:pPr>
    </w:p>
    <w:p w:rsidR="005721B0" w:rsidRDefault="005721B0" w:rsidP="005721B0">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3% (três por cento) sobre o valor da obrigação, por dia de atraso, sendo o caso passível à rescisão contratual.</w:t>
      </w:r>
    </w:p>
    <w:p w:rsidR="005721B0" w:rsidRDefault="005721B0" w:rsidP="005721B0">
      <w:pPr>
        <w:rPr>
          <w:sz w:val="22"/>
        </w:rPr>
      </w:pPr>
    </w:p>
    <w:p w:rsidR="005721B0" w:rsidRDefault="005721B0" w:rsidP="005721B0">
      <w:pPr>
        <w:rPr>
          <w:color w:val="FF0000"/>
          <w:sz w:val="22"/>
          <w:szCs w:val="22"/>
        </w:rPr>
      </w:pPr>
      <w:r>
        <w:rPr>
          <w:sz w:val="22"/>
          <w:szCs w:val="22"/>
        </w:rPr>
        <w:t>11.2.5.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5721B0" w:rsidRDefault="005721B0" w:rsidP="005721B0">
      <w:pPr>
        <w:rPr>
          <w:sz w:val="22"/>
          <w:szCs w:val="22"/>
        </w:rPr>
      </w:pPr>
    </w:p>
    <w:p w:rsidR="005721B0" w:rsidRDefault="005721B0" w:rsidP="005721B0">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11.4. </w:t>
      </w:r>
      <w:r>
        <w:rPr>
          <w:sz w:val="22"/>
        </w:rPr>
        <w:t>A Administração poderá descontar o valor da multa nos pagamentos por ventura devidos.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11.5. Poderá ainda a administração aplicar as seguintes sanções, conforme a gravidade da falta:</w:t>
      </w:r>
    </w:p>
    <w:p w:rsidR="005721B0" w:rsidRDefault="005721B0" w:rsidP="005721B0">
      <w:pPr>
        <w:pStyle w:val="WW-NormalWeb"/>
        <w:spacing w:before="0" w:after="0"/>
        <w:rPr>
          <w:sz w:val="22"/>
          <w:szCs w:val="22"/>
        </w:rPr>
      </w:pPr>
    </w:p>
    <w:p w:rsidR="005721B0" w:rsidRDefault="005721B0" w:rsidP="005721B0">
      <w:pPr>
        <w:pStyle w:val="WW-NormalWeb"/>
        <w:numPr>
          <w:ilvl w:val="0"/>
          <w:numId w:val="7"/>
        </w:numPr>
        <w:spacing w:before="0" w:after="0"/>
        <w:rPr>
          <w:sz w:val="22"/>
          <w:szCs w:val="22"/>
        </w:rPr>
      </w:pPr>
      <w:r>
        <w:rPr>
          <w:sz w:val="22"/>
          <w:szCs w:val="22"/>
        </w:rPr>
        <w:lastRenderedPageBreak/>
        <w:t>Suspensão temporária de participação em licitação e impedimento de contratar com a Administração, por prazo de 02 (dois) anos;</w:t>
      </w:r>
    </w:p>
    <w:p w:rsidR="005721B0" w:rsidRDefault="005721B0" w:rsidP="005721B0">
      <w:pPr>
        <w:pStyle w:val="WW-NormalWeb"/>
        <w:numPr>
          <w:ilvl w:val="0"/>
          <w:numId w:val="7"/>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11.7. As sanções estabelecidas nos itens 11.5, alíneas “a” e “b”, e 11.6, são de competência da autoridade máxima da CONTRATANTE.</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SEGUNDA - DAS OBRIGAÇÕES DO VENCEDOR E DA ENTREGA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12.1. O licitante vencedor ficará obrigado 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5721B0" w:rsidRDefault="005721B0" w:rsidP="005721B0">
      <w:pPr>
        <w:pStyle w:val="Recuodecorpodetexto"/>
        <w:spacing w:before="0" w:after="0"/>
        <w:ind w:left="0"/>
        <w:rPr>
          <w:rFonts w:ascii="Times New Roman" w:hAnsi="Times New Roman" w:cs="Times New Roman"/>
          <w:color w:val="FF6600"/>
          <w:szCs w:val="22"/>
        </w:rPr>
      </w:pPr>
    </w:p>
    <w:p w:rsidR="005721B0" w:rsidRPr="00874CA0" w:rsidRDefault="005721B0" w:rsidP="005721B0">
      <w:pPr>
        <w:pStyle w:val="Recuodecorpodetexto"/>
        <w:spacing w:before="0" w:after="0"/>
        <w:ind w:left="0"/>
        <w:rPr>
          <w:rFonts w:ascii="Times New Roman" w:hAnsi="Times New Roman" w:cs="Times New Roman"/>
          <w:szCs w:val="22"/>
        </w:rPr>
      </w:pPr>
      <w:r w:rsidRPr="00874CA0">
        <w:rPr>
          <w:rFonts w:ascii="Times New Roman" w:hAnsi="Times New Roman" w:cs="Times New Roman"/>
          <w:szCs w:val="22"/>
        </w:rPr>
        <w:t>12.1.2. Fornecer o objeto sob o preço ofertado</w:t>
      </w:r>
      <w:r w:rsidR="006B4071">
        <w:rPr>
          <w:rFonts w:ascii="Times New Roman" w:hAnsi="Times New Roman" w:cs="Times New Roman"/>
          <w:szCs w:val="22"/>
        </w:rPr>
        <w:t xml:space="preserve"> de forma parcelada</w:t>
      </w:r>
      <w:r w:rsidRPr="00874CA0">
        <w:rPr>
          <w:rFonts w:ascii="Times New Roman" w:hAnsi="Times New Roman" w:cs="Times New Roman"/>
          <w:szCs w:val="22"/>
        </w:rPr>
        <w:t xml:space="preserve"> no prazo máximo de </w:t>
      </w:r>
      <w:r w:rsidR="006B4071">
        <w:rPr>
          <w:rFonts w:ascii="Times New Roman" w:hAnsi="Times New Roman" w:cs="Times New Roman"/>
        </w:rPr>
        <w:t>03</w:t>
      </w:r>
      <w:r w:rsidRPr="00874CA0">
        <w:rPr>
          <w:rFonts w:ascii="Times New Roman" w:hAnsi="Times New Roman" w:cs="Times New Roman"/>
        </w:rPr>
        <w:t xml:space="preserve"> (</w:t>
      </w:r>
      <w:r w:rsidR="006B4071">
        <w:rPr>
          <w:rFonts w:ascii="Times New Roman" w:hAnsi="Times New Roman" w:cs="Times New Roman"/>
        </w:rPr>
        <w:t>três</w:t>
      </w:r>
      <w:r w:rsidRPr="00874CA0">
        <w:rPr>
          <w:rFonts w:ascii="Times New Roman" w:hAnsi="Times New Roman" w:cs="Times New Roman"/>
        </w:rPr>
        <w:t xml:space="preserve">) dias úteis na </w:t>
      </w:r>
      <w:r w:rsidR="003F1ABF">
        <w:rPr>
          <w:rFonts w:ascii="Times New Roman" w:hAnsi="Times New Roman" w:cs="Times New Roman"/>
        </w:rPr>
        <w:t>Sede da Prefeitura Municipal de Estiva</w:t>
      </w:r>
      <w:r w:rsidRPr="00874CA0">
        <w:rPr>
          <w:rFonts w:ascii="Times New Roman" w:hAnsi="Times New Roman" w:cs="Times New Roman"/>
          <w:szCs w:val="22"/>
        </w:rPr>
        <w:t xml:space="preserve">, sito à </w:t>
      </w:r>
      <w:r w:rsidR="003F1ABF">
        <w:rPr>
          <w:rFonts w:ascii="Times New Roman" w:hAnsi="Times New Roman" w:cs="Times New Roman"/>
          <w:szCs w:val="22"/>
        </w:rPr>
        <w:t>Avenida Prefeito Gabriel Rosa</w:t>
      </w:r>
      <w:r>
        <w:rPr>
          <w:rFonts w:ascii="Times New Roman" w:hAnsi="Times New Roman" w:cs="Times New Roman"/>
          <w:szCs w:val="22"/>
        </w:rPr>
        <w:t xml:space="preserve">, </w:t>
      </w:r>
      <w:r w:rsidR="003F1ABF">
        <w:rPr>
          <w:rFonts w:ascii="Times New Roman" w:hAnsi="Times New Roman" w:cs="Times New Roman"/>
          <w:szCs w:val="22"/>
        </w:rPr>
        <w:t>77</w:t>
      </w:r>
      <w:r>
        <w:rPr>
          <w:rFonts w:ascii="Times New Roman" w:hAnsi="Times New Roman" w:cs="Times New Roman"/>
          <w:szCs w:val="22"/>
        </w:rPr>
        <w:t xml:space="preserve">, Centro, Estiva/MG, </w:t>
      </w:r>
      <w:r w:rsidR="00A73343">
        <w:rPr>
          <w:rFonts w:ascii="Times New Roman" w:hAnsi="Times New Roman" w:cs="Times New Roman"/>
          <w:szCs w:val="22"/>
        </w:rPr>
        <w:t>a contar da</w:t>
      </w:r>
      <w:r>
        <w:rPr>
          <w:rFonts w:ascii="Times New Roman" w:hAnsi="Times New Roman" w:cs="Times New Roman"/>
          <w:szCs w:val="22"/>
        </w:rPr>
        <w:t xml:space="preserve"> ordem de fornecimento.</w:t>
      </w:r>
    </w:p>
    <w:p w:rsidR="005721B0" w:rsidRPr="009F14CC" w:rsidRDefault="005721B0" w:rsidP="005721B0">
      <w:pPr>
        <w:pStyle w:val="Recuodecorpodetexto"/>
        <w:tabs>
          <w:tab w:val="left" w:pos="142"/>
          <w:tab w:val="left" w:pos="284"/>
        </w:tabs>
        <w:ind w:left="0"/>
        <w:rPr>
          <w:rFonts w:ascii="Times New Roman" w:hAnsi="Times New Roman" w:cs="Times New Roman"/>
        </w:rPr>
      </w:pPr>
      <w:r w:rsidRPr="009F14CC">
        <w:rPr>
          <w:rFonts w:ascii="Times New Roman" w:hAnsi="Times New Roman" w:cs="Times New Roman"/>
          <w:szCs w:val="22"/>
        </w:rPr>
        <w:t>12.1.3.</w:t>
      </w:r>
      <w:r w:rsidRPr="009F14CC">
        <w:rPr>
          <w:rFonts w:ascii="Times New Roman" w:hAnsi="Times New Roman" w:cs="Times New Roman"/>
        </w:rPr>
        <w:t xml:space="preserve"> Efetuar a troca dos produtos em desacordo com o exigido e contratado no prazo máximo 24 (vinte e quatro) horas após a notificação por escrito, </w:t>
      </w:r>
      <w:r>
        <w:rPr>
          <w:rFonts w:ascii="Times New Roman" w:hAnsi="Times New Roman" w:cs="Times New Roman"/>
        </w:rPr>
        <w:t>sem prejuízo das penalidades e sanções previstas.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inteira responsabilidade com todas as despesas diretas e indiretas, tais como frete, com as pessoas envolvidas na execução do fornecimento, que não terão qualquer vínculo empregatício com a licitadora.</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w:t>
      </w:r>
      <w:r w:rsidR="00A73343">
        <w:rPr>
          <w:rFonts w:ascii="Times New Roman" w:hAnsi="Times New Roman" w:cs="Times New Roman"/>
          <w:szCs w:val="22"/>
        </w:rPr>
        <w:t>ndo da execução do fornecimento do</w:t>
      </w:r>
      <w:r>
        <w:rPr>
          <w:rFonts w:ascii="Times New Roman" w:hAnsi="Times New Roman" w:cs="Times New Roman"/>
          <w:szCs w:val="22"/>
        </w:rPr>
        <w:t xml:space="preserve"> objeto deste instrumento, ou em razão de má qualidade dos produtos fornecidos;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Aceitar ampliações ou reduções dentro do limite estabelecido pela Lei Federal 8.666/93.</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Receber as Ordens de Fornecimento via fax no número indicado em sua proposta comercial.</w:t>
      </w:r>
    </w:p>
    <w:p w:rsidR="00E06748" w:rsidRDefault="00E06748"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 Manter durante a execução do contrato, em compatibilidade com as obrigações assumidas, todas as condições de habilitação e qualificação exigidas na licitação.</w:t>
      </w:r>
    </w:p>
    <w:p w:rsidR="005721B0" w:rsidRDefault="00852A28"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w:t>
      </w:r>
      <w:r w:rsidR="005721B0">
        <w:rPr>
          <w:rFonts w:ascii="Times New Roman" w:hAnsi="Times New Roman" w:cs="Times New Roman"/>
          <w:b/>
          <w:u w:val="single"/>
        </w:rPr>
        <w:t>LÁUSULA DÉCIMA TERCEIRA – DO RECEBIMENTO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Avaliação, nos termos do artigo 73, II, a, da lei 8666/93, para efeito de posterior </w:t>
      </w:r>
      <w:r>
        <w:rPr>
          <w:rFonts w:ascii="Times New Roman" w:hAnsi="Times New Roman" w:cs="Times New Roman"/>
          <w:szCs w:val="22"/>
        </w:rPr>
        <w:lastRenderedPageBreak/>
        <w:t xml:space="preserve">verificação da conformidade do mesmo com as especificações constantes no Anexo I. O recebimento definitivo dar-se-á no prazo máximo de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w:t>
      </w:r>
      <w:r w:rsidR="00A73343">
        <w:rPr>
          <w:rFonts w:ascii="Times New Roman" w:hAnsi="Times New Roman" w:cs="Times New Roman"/>
          <w:szCs w:val="22"/>
        </w:rPr>
        <w:t>, após verificação da qualidade e quantidade dos produtos e conseqüente aceitação .</w:t>
      </w:r>
    </w:p>
    <w:p w:rsidR="005721B0" w:rsidRDefault="005721B0" w:rsidP="005721B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tendo a contratada, sem prejuízo das penalidades e sanções previstas neste instrumento, o prazo de 24 (vinte e quatro) horas para substituição dos mesmos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5721B0" w:rsidRDefault="005721B0" w:rsidP="005721B0">
      <w:pPr>
        <w:tabs>
          <w:tab w:val="left" w:pos="1134"/>
          <w:tab w:val="left" w:pos="1418"/>
        </w:tabs>
        <w:rPr>
          <w:sz w:val="22"/>
          <w:szCs w:val="22"/>
        </w:rPr>
      </w:pPr>
      <w:r>
        <w:rPr>
          <w:sz w:val="22"/>
          <w:szCs w:val="22"/>
        </w:rPr>
        <w:t>14.1. Para garantir o fiel cumprimento do objeto do presente Contrato, a CONTRATANTE se obriga a:</w:t>
      </w:r>
    </w:p>
    <w:p w:rsidR="005721B0" w:rsidRDefault="005721B0" w:rsidP="005721B0">
      <w:pPr>
        <w:tabs>
          <w:tab w:val="left" w:pos="1134"/>
          <w:tab w:val="left" w:pos="1418"/>
        </w:tabs>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5721B0" w:rsidRDefault="005721B0" w:rsidP="005721B0">
      <w:pPr>
        <w:numPr>
          <w:ilvl w:val="0"/>
          <w:numId w:val="5"/>
        </w:numPr>
        <w:tabs>
          <w:tab w:val="left" w:pos="1134"/>
          <w:tab w:val="left" w:pos="1418"/>
        </w:tabs>
        <w:rPr>
          <w:b/>
          <w:bCs/>
          <w:color w:val="FF0000"/>
          <w:sz w:val="22"/>
        </w:rPr>
      </w:pPr>
      <w:proofErr w:type="gramStart"/>
      <w:r>
        <w:rPr>
          <w:sz w:val="22"/>
        </w:rPr>
        <w:t>designar</w:t>
      </w:r>
      <w:proofErr w:type="gramEnd"/>
      <w:r>
        <w:rPr>
          <w:sz w:val="22"/>
        </w:rPr>
        <w:t xml:space="preserve"> a um responsável para acompanhar  o recebimento do objeto, bem como para dirimir dúvidas quando solicitadas pela contratada, promovendo assim o recebimento provisório e definitivo do objeto contratado;</w:t>
      </w:r>
    </w:p>
    <w:p w:rsidR="005721B0" w:rsidRDefault="005721B0" w:rsidP="005721B0">
      <w:pPr>
        <w:tabs>
          <w:tab w:val="left" w:pos="1134"/>
          <w:tab w:val="left" w:pos="1418"/>
        </w:tabs>
        <w:ind w:left="-13"/>
        <w:rPr>
          <w:sz w:val="22"/>
        </w:rPr>
      </w:pPr>
      <w:r>
        <w:rPr>
          <w:sz w:val="22"/>
        </w:rPr>
        <w:t>c) notificar a CONTRATADA, imediatamente, sobre as faltas e defeitos observados no cumprimento da obrigação ora ajustada.</w:t>
      </w:r>
    </w:p>
    <w:p w:rsidR="005721B0" w:rsidRDefault="005721B0" w:rsidP="005721B0">
      <w:pPr>
        <w:tabs>
          <w:tab w:val="left" w:pos="1134"/>
          <w:tab w:val="left" w:pos="1418"/>
        </w:tabs>
        <w:ind w:left="-13"/>
        <w:rPr>
          <w:b/>
          <w:bCs/>
          <w:color w:val="FF0000"/>
          <w:sz w:val="22"/>
        </w:rPr>
      </w:pPr>
    </w:p>
    <w:p w:rsidR="005721B0" w:rsidRDefault="005721B0" w:rsidP="005721B0">
      <w:pPr>
        <w:pStyle w:val="WW-NormalWeb"/>
        <w:spacing w:before="120" w:after="0"/>
        <w:rPr>
          <w:b/>
          <w:bCs/>
          <w:sz w:val="22"/>
          <w:szCs w:val="22"/>
          <w:u w:val="single"/>
        </w:rPr>
      </w:pPr>
      <w:r>
        <w:rPr>
          <w:b/>
          <w:bCs/>
          <w:sz w:val="22"/>
          <w:szCs w:val="22"/>
          <w:u w:val="single"/>
        </w:rPr>
        <w:t>CLÁUSULA DÉCIMA QUINTA - DO PAGAMENTO</w:t>
      </w:r>
    </w:p>
    <w:p w:rsidR="005721B0" w:rsidRDefault="005721B0" w:rsidP="005721B0">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dará integralmente em até 05 (cinco) dias úteis após atesto dos documentos fiscais, que se dará em até 03 dias úteis após recebimento definitivo do bem (vide item 13.2).</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5721B0" w:rsidRDefault="005721B0" w:rsidP="005721B0">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5721B0" w:rsidRDefault="005721B0" w:rsidP="005721B0">
      <w:pPr>
        <w:rPr>
          <w:sz w:val="22"/>
        </w:rPr>
      </w:pPr>
      <w:r>
        <w:rPr>
          <w:sz w:val="22"/>
          <w:szCs w:val="22"/>
        </w:rPr>
        <w:t>15.6 -</w:t>
      </w:r>
      <w:r>
        <w:rPr>
          <w:sz w:val="22"/>
        </w:rPr>
        <w:t xml:space="preserve"> DO ACRÉSCIMO E SUPRESSÃO:</w:t>
      </w:r>
    </w:p>
    <w:p w:rsidR="005721B0" w:rsidRDefault="005721B0" w:rsidP="005721B0">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5721B0" w:rsidRDefault="005721B0" w:rsidP="005721B0">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 dos produtos. Será observada a margem contratada, com vista ao restabelecimento do equilíbrio econômico-financeiro da contratação.</w:t>
      </w:r>
    </w:p>
    <w:p w:rsidR="005721B0" w:rsidRDefault="005721B0" w:rsidP="005721B0">
      <w:pPr>
        <w:spacing w:line="200" w:lineRule="atLeast"/>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4"/>
        </w:rPr>
      </w:pP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DÉCIMA SEXTA - DA RESCISÃO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16.1. O Contrato poderá ser rescindido nos termos da Lei n. 8.666/93.</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16.2. Nos casos de rescisão, previstos nos incisos I a XI do artigo 78 da Lei n. 8.666/93, poderá o CONTRATANTE, garantida a prévia defesa, aplicar multa de até 50% (cinquenta por cento) sobre o valor total do Contrato, conforme gravidade do ato.</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SÉTIMA - DAS DISPOSIÇÕES FINAIS</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rPr>
      </w:pPr>
      <w:r>
        <w:rPr>
          <w:sz w:val="22"/>
          <w:szCs w:val="22"/>
        </w:rPr>
        <w:t xml:space="preserve">17.1. </w:t>
      </w:r>
      <w:r>
        <w:rPr>
          <w:sz w:val="22"/>
        </w:rPr>
        <w:t>O licitante é responsável pela fidelidade e legitimidade das informações e dos documentos apresentados em qualquer fase da licitação.</w:t>
      </w:r>
    </w:p>
    <w:p w:rsidR="005721B0" w:rsidRDefault="005721B0" w:rsidP="005721B0">
      <w:pPr>
        <w:pStyle w:val="WW-NormalWeb"/>
        <w:spacing w:before="0" w:after="0"/>
        <w:rPr>
          <w:sz w:val="22"/>
        </w:rPr>
      </w:pPr>
    </w:p>
    <w:p w:rsidR="005721B0" w:rsidRDefault="005721B0" w:rsidP="005721B0">
      <w:pPr>
        <w:ind w:right="400"/>
        <w:rPr>
          <w:sz w:val="22"/>
        </w:rPr>
      </w:pPr>
      <w:r>
        <w:rPr>
          <w:sz w:val="22"/>
        </w:rPr>
        <w:t>17.2. Reserva-se ao pregoeiro o direito de solicitar, em qualquer época ou oportunidade, informações complementares.</w:t>
      </w:r>
    </w:p>
    <w:p w:rsidR="005721B0" w:rsidRDefault="005721B0" w:rsidP="005721B0">
      <w:pPr>
        <w:ind w:right="400"/>
        <w:rPr>
          <w:sz w:val="22"/>
        </w:rPr>
      </w:pPr>
      <w:r>
        <w:rPr>
          <w:sz w:val="22"/>
        </w:rPr>
        <w:t> </w:t>
      </w:r>
    </w:p>
    <w:p w:rsidR="005721B0" w:rsidRDefault="005721B0" w:rsidP="005721B0">
      <w:pPr>
        <w:ind w:right="400"/>
        <w:rPr>
          <w:sz w:val="22"/>
        </w:rPr>
      </w:pPr>
      <w:r>
        <w:rPr>
          <w:sz w:val="22"/>
        </w:rPr>
        <w:t>17.3. No interesse da Administração, sem que caiba aos participantes qualquer reclamação ou indenização:</w:t>
      </w:r>
    </w:p>
    <w:p w:rsidR="005721B0" w:rsidRDefault="005721B0" w:rsidP="005721B0">
      <w:pPr>
        <w:pStyle w:val="Textoembloco"/>
        <w:numPr>
          <w:ilvl w:val="0"/>
          <w:numId w:val="13"/>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5721B0" w:rsidRDefault="005721B0" w:rsidP="005721B0">
      <w:pPr>
        <w:pStyle w:val="Textoembloco"/>
      </w:pPr>
      <w:r>
        <w:t>b) poderão ser alteradas as condições do presente edital, com fixação de novo prazo para a sua realização.</w:t>
      </w:r>
    </w:p>
    <w:p w:rsidR="005721B0" w:rsidRDefault="005721B0" w:rsidP="005721B0">
      <w:pPr>
        <w:ind w:left="708" w:right="400"/>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5721B0" w:rsidRDefault="005721B0" w:rsidP="005721B0">
      <w:pPr>
        <w:ind w:right="400"/>
        <w:rPr>
          <w:sz w:val="22"/>
        </w:rPr>
      </w:pPr>
    </w:p>
    <w:p w:rsidR="005721B0" w:rsidRDefault="005721B0" w:rsidP="005721B0">
      <w:pPr>
        <w:ind w:right="400"/>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5721B0" w:rsidRDefault="005721B0" w:rsidP="005721B0">
      <w:pPr>
        <w:ind w:right="400"/>
        <w:rPr>
          <w:sz w:val="22"/>
        </w:rPr>
      </w:pPr>
    </w:p>
    <w:p w:rsidR="005721B0" w:rsidRDefault="005721B0" w:rsidP="005721B0">
      <w:pPr>
        <w:ind w:right="400"/>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5721B0" w:rsidRDefault="005721B0" w:rsidP="005721B0">
      <w:pPr>
        <w:ind w:right="400"/>
        <w:rPr>
          <w:sz w:val="22"/>
        </w:rPr>
      </w:pPr>
      <w:r>
        <w:rPr>
          <w:sz w:val="22"/>
        </w:rPr>
        <w:t> </w:t>
      </w:r>
    </w:p>
    <w:p w:rsidR="005721B0" w:rsidRDefault="005721B0" w:rsidP="005721B0">
      <w:pPr>
        <w:ind w:right="400"/>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5721B0" w:rsidRDefault="005721B0" w:rsidP="005721B0">
      <w:pPr>
        <w:pStyle w:val="WW-NormalWeb"/>
        <w:spacing w:before="0" w:after="0"/>
        <w:rPr>
          <w:sz w:val="22"/>
        </w:rPr>
      </w:pPr>
    </w:p>
    <w:p w:rsidR="005721B0" w:rsidRDefault="005721B0" w:rsidP="005721B0">
      <w:pPr>
        <w:pStyle w:val="WW-NormalWeb"/>
        <w:spacing w:before="0" w:after="0"/>
        <w:rPr>
          <w:sz w:val="22"/>
          <w:szCs w:val="22"/>
        </w:rPr>
      </w:pPr>
      <w:r>
        <w:rPr>
          <w:sz w:val="22"/>
          <w:szCs w:val="22"/>
        </w:rPr>
        <w:t>17.7. Nenhuma indenização será devida aos licitantes por apresentarem documentação e/ou elaborarem proposta relativa ao presente PREGÃO.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17.10. É fundamental a presença do licitante ou de seu representante, para o exercício dos direitos de ofertar lances e manifestar intenção de recorrer.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17.11. O Município reserva-se o direito de filmar e/ou gravar as Sessões e utilizar este meio como prova.</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5721B0" w:rsidRDefault="005721B0" w:rsidP="005721B0">
      <w:pPr>
        <w:rPr>
          <w:sz w:val="22"/>
          <w:szCs w:val="22"/>
        </w:rPr>
      </w:pPr>
    </w:p>
    <w:p w:rsidR="005721B0" w:rsidRDefault="005721B0" w:rsidP="005721B0">
      <w:pPr>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1122, Setor de Licitações.</w:t>
      </w:r>
    </w:p>
    <w:p w:rsidR="005721B0" w:rsidRDefault="005721B0" w:rsidP="005721B0">
      <w:pPr>
        <w:rPr>
          <w:sz w:val="22"/>
          <w:szCs w:val="22"/>
        </w:rPr>
      </w:pPr>
    </w:p>
    <w:p w:rsidR="005721B0" w:rsidRDefault="005721B0" w:rsidP="005721B0">
      <w:pPr>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E06748" w:rsidRDefault="00E06748" w:rsidP="005721B0">
      <w:pPr>
        <w:rPr>
          <w:sz w:val="22"/>
        </w:rPr>
      </w:pPr>
    </w:p>
    <w:p w:rsidR="00E06748" w:rsidRDefault="00E06748" w:rsidP="005721B0">
      <w:pPr>
        <w:rPr>
          <w:sz w:val="22"/>
        </w:rPr>
      </w:pPr>
      <w:r>
        <w:rPr>
          <w:sz w:val="22"/>
        </w:rPr>
        <w:t>17.15. O prazo de vigência do instrumento contratual é até 31/12/12.</w:t>
      </w:r>
    </w:p>
    <w:p w:rsidR="005721B0" w:rsidRDefault="005721B0" w:rsidP="005721B0">
      <w:pPr>
        <w:rPr>
          <w:sz w:val="22"/>
          <w:szCs w:val="22"/>
        </w:rPr>
      </w:pPr>
    </w:p>
    <w:p w:rsidR="005721B0" w:rsidRDefault="00E06748" w:rsidP="005721B0">
      <w:pPr>
        <w:pStyle w:val="Corpodetexto2"/>
        <w:spacing w:before="0" w:after="0" w:line="240" w:lineRule="auto"/>
      </w:pPr>
      <w:r>
        <w:t>17.16</w:t>
      </w:r>
      <w:r w:rsidR="005721B0">
        <w:t>. Para fins de dirimir controvérsias decorrentes deste certame, o Foro competente é o da comarca de Pouso alegre - MG, excluindo qualquer outro.</w:t>
      </w:r>
      <w:r w:rsidR="005721B0">
        <w:tab/>
      </w:r>
    </w:p>
    <w:p w:rsidR="005721B0" w:rsidRDefault="005721B0" w:rsidP="005721B0">
      <w:pPr>
        <w:jc w:val="center"/>
        <w:rPr>
          <w:sz w:val="22"/>
          <w:szCs w:val="22"/>
        </w:rPr>
      </w:pPr>
    </w:p>
    <w:p w:rsidR="005721B0" w:rsidRPr="00BD6EE8" w:rsidRDefault="005721B0" w:rsidP="005721B0">
      <w:pPr>
        <w:rPr>
          <w:sz w:val="22"/>
          <w:szCs w:val="22"/>
        </w:rPr>
      </w:pPr>
      <w:r>
        <w:rPr>
          <w:sz w:val="22"/>
          <w:szCs w:val="22"/>
        </w:rPr>
        <w:t xml:space="preserve">                                                          </w:t>
      </w:r>
      <w:r w:rsidRPr="00BD6EE8">
        <w:rPr>
          <w:sz w:val="22"/>
          <w:szCs w:val="22"/>
        </w:rPr>
        <w:t xml:space="preserve">Estiva, </w:t>
      </w:r>
      <w:r w:rsidR="00A77AB9">
        <w:rPr>
          <w:sz w:val="22"/>
          <w:szCs w:val="22"/>
        </w:rPr>
        <w:t>23</w:t>
      </w:r>
      <w:r w:rsidRPr="00BD6EE8">
        <w:rPr>
          <w:sz w:val="22"/>
          <w:szCs w:val="22"/>
        </w:rPr>
        <w:t xml:space="preserve"> de </w:t>
      </w:r>
      <w:r w:rsidR="00A77AB9">
        <w:rPr>
          <w:sz w:val="22"/>
          <w:szCs w:val="22"/>
        </w:rPr>
        <w:t>março</w:t>
      </w:r>
      <w:r w:rsidRPr="00BD6EE8">
        <w:rPr>
          <w:sz w:val="22"/>
          <w:szCs w:val="22"/>
        </w:rPr>
        <w:t xml:space="preserve"> de </w:t>
      </w:r>
      <w:r w:rsidR="00A104D7">
        <w:rPr>
          <w:sz w:val="22"/>
          <w:szCs w:val="22"/>
        </w:rPr>
        <w:t>2012</w:t>
      </w:r>
      <w:r w:rsidRPr="00BD6EE8">
        <w:rPr>
          <w:sz w:val="22"/>
          <w:szCs w:val="22"/>
        </w:rPr>
        <w:t>.</w:t>
      </w:r>
    </w:p>
    <w:p w:rsidR="005721B0" w:rsidRDefault="005721B0" w:rsidP="005721B0">
      <w:pPr>
        <w:jc w:val="center"/>
        <w:rPr>
          <w:sz w:val="22"/>
          <w:szCs w:val="22"/>
        </w:rPr>
      </w:pPr>
    </w:p>
    <w:tbl>
      <w:tblPr>
        <w:tblW w:w="0" w:type="auto"/>
        <w:tblLayout w:type="fixed"/>
        <w:tblCellMar>
          <w:left w:w="70" w:type="dxa"/>
          <w:right w:w="70" w:type="dxa"/>
        </w:tblCellMar>
        <w:tblLook w:val="0000"/>
      </w:tblPr>
      <w:tblGrid>
        <w:gridCol w:w="8566"/>
      </w:tblGrid>
      <w:tr w:rsidR="005721B0" w:rsidTr="005721B0">
        <w:trPr>
          <w:cantSplit/>
        </w:trPr>
        <w:tc>
          <w:tcPr>
            <w:tcW w:w="8566" w:type="dxa"/>
          </w:tcPr>
          <w:p w:rsidR="005721B0" w:rsidRDefault="005721B0" w:rsidP="005721B0">
            <w:pPr>
              <w:pStyle w:val="Ttulo3"/>
              <w:numPr>
                <w:ilvl w:val="2"/>
                <w:numId w:val="1"/>
              </w:numPr>
              <w:rPr>
                <w:rFonts w:ascii="Times New Roman" w:hAnsi="Times New Roman"/>
                <w:b w:val="0"/>
                <w:sz w:val="22"/>
                <w:szCs w:val="22"/>
              </w:rPr>
            </w:pPr>
            <w:proofErr w:type="spellStart"/>
            <w:r>
              <w:rPr>
                <w:rFonts w:ascii="Times New Roman" w:hAnsi="Times New Roman"/>
                <w:bCs/>
                <w:sz w:val="22"/>
                <w:szCs w:val="22"/>
              </w:rPr>
              <w:t>Izabela</w:t>
            </w:r>
            <w:proofErr w:type="spellEnd"/>
            <w:r>
              <w:rPr>
                <w:rFonts w:ascii="Times New Roman" w:hAnsi="Times New Roman"/>
                <w:bCs/>
                <w:sz w:val="22"/>
                <w:szCs w:val="22"/>
              </w:rPr>
              <w:t xml:space="preserve"> Marques da Silva</w:t>
            </w:r>
          </w:p>
          <w:p w:rsidR="005721B0" w:rsidRDefault="005721B0" w:rsidP="005721B0">
            <w:pPr>
              <w:pStyle w:val="Ttulo3"/>
              <w:numPr>
                <w:ilvl w:val="2"/>
                <w:numId w:val="1"/>
              </w:numPr>
              <w:rPr>
                <w:rFonts w:ascii="Times New Roman" w:hAnsi="Times New Roman"/>
                <w:b w:val="0"/>
                <w:sz w:val="22"/>
                <w:szCs w:val="22"/>
              </w:rPr>
            </w:pPr>
            <w:proofErr w:type="spellStart"/>
            <w:r>
              <w:rPr>
                <w:rFonts w:ascii="Times New Roman" w:hAnsi="Times New Roman"/>
                <w:b w:val="0"/>
                <w:sz w:val="22"/>
                <w:szCs w:val="22"/>
              </w:rPr>
              <w:t>Pregoeira</w:t>
            </w:r>
            <w:proofErr w:type="spellEnd"/>
          </w:p>
          <w:p w:rsidR="005721B0" w:rsidRDefault="005721B0" w:rsidP="005721B0">
            <w:pPr>
              <w:jc w:val="center"/>
            </w:pPr>
          </w:p>
        </w:tc>
      </w:tr>
    </w:tbl>
    <w:p w:rsidR="005721B0" w:rsidRDefault="005721B0" w:rsidP="005721B0">
      <w:pPr>
        <w:rPr>
          <w:b/>
          <w:bCs/>
          <w:sz w:val="22"/>
          <w:szCs w:val="22"/>
        </w:rPr>
      </w:pPr>
      <w:r>
        <w:rPr>
          <w:b/>
          <w:bCs/>
          <w:sz w:val="22"/>
          <w:szCs w:val="22"/>
        </w:rPr>
        <w:t xml:space="preserve">                                                    João Gualberto Rezende Júnior</w:t>
      </w:r>
    </w:p>
    <w:p w:rsidR="005721B0" w:rsidRDefault="005721B0" w:rsidP="005721B0">
      <w:pPr>
        <w:rPr>
          <w:sz w:val="22"/>
          <w:szCs w:val="22"/>
        </w:rPr>
      </w:pPr>
      <w:r>
        <w:rPr>
          <w:sz w:val="22"/>
          <w:szCs w:val="22"/>
        </w:rPr>
        <w:t xml:space="preserve">                                                            Prefeito Municipal</w:t>
      </w:r>
    </w:p>
    <w:p w:rsidR="005721B0" w:rsidRDefault="005721B0" w:rsidP="005721B0">
      <w:pPr>
        <w:pStyle w:val="Ttulo"/>
        <w:ind w:left="0"/>
        <w:rPr>
          <w:sz w:val="30"/>
          <w:szCs w:val="22"/>
        </w:rPr>
        <w:sectPr w:rsidR="005721B0" w:rsidSect="005721B0">
          <w:footerReference w:type="even" r:id="rId9"/>
          <w:footerReference w:type="default" r:id="rId10"/>
          <w:footerReference w:type="first" r:id="rId11"/>
          <w:pgSz w:w="11905" w:h="16837"/>
          <w:pgMar w:top="426" w:right="1415" w:bottom="851" w:left="1276" w:header="708" w:footer="708" w:gutter="0"/>
          <w:pgNumType w:start="0"/>
          <w:cols w:space="720"/>
          <w:docGrid w:linePitch="360"/>
        </w:sectPr>
      </w:pPr>
    </w:p>
    <w:p w:rsidR="005721B0" w:rsidRDefault="005721B0" w:rsidP="005721B0">
      <w:pPr>
        <w:jc w:val="center"/>
        <w:rPr>
          <w:b/>
          <w:bCs/>
        </w:rPr>
      </w:pPr>
    </w:p>
    <w:p w:rsidR="005721B0" w:rsidRDefault="005721B0" w:rsidP="005721B0">
      <w:pPr>
        <w:jc w:val="center"/>
        <w:rPr>
          <w:b/>
          <w:bCs/>
        </w:rPr>
      </w:pPr>
    </w:p>
    <w:p w:rsidR="00F32D6D" w:rsidRPr="0018247B" w:rsidRDefault="00F32D6D" w:rsidP="00F32D6D">
      <w:pPr>
        <w:pStyle w:val="Ttulo"/>
        <w:ind w:left="0"/>
        <w:rPr>
          <w:sz w:val="22"/>
          <w:szCs w:val="22"/>
        </w:rPr>
      </w:pPr>
      <w:r w:rsidRPr="0018247B">
        <w:rPr>
          <w:sz w:val="22"/>
          <w:szCs w:val="22"/>
        </w:rPr>
        <w:t>ANEXO I</w:t>
      </w:r>
    </w:p>
    <w:p w:rsidR="00F32D6D" w:rsidRDefault="00F32D6D" w:rsidP="00F32D6D">
      <w:pPr>
        <w:pStyle w:val="WW-NormalWeb"/>
        <w:spacing w:before="0" w:after="0"/>
        <w:ind w:left="-13"/>
        <w:rPr>
          <w:sz w:val="22"/>
          <w:szCs w:val="22"/>
        </w:rPr>
      </w:pPr>
      <w:r>
        <w:rPr>
          <w:sz w:val="22"/>
          <w:szCs w:val="22"/>
        </w:rPr>
        <w:t xml:space="preserve">         ESPECIFICAÇÃO DO OBJETO E MODELO DE PROPOSTA COMERCIAL</w:t>
      </w:r>
    </w:p>
    <w:p w:rsidR="00F32D6D" w:rsidRDefault="00F32D6D" w:rsidP="00F32D6D">
      <w:pPr>
        <w:pStyle w:val="Ttulo"/>
        <w:ind w:left="0"/>
        <w:rPr>
          <w:sz w:val="30"/>
          <w:szCs w:val="22"/>
        </w:rPr>
      </w:pPr>
    </w:p>
    <w:p w:rsidR="00F32D6D" w:rsidRDefault="00F32D6D" w:rsidP="00F32D6D">
      <w:pPr>
        <w:jc w:val="center"/>
      </w:pPr>
      <w:r>
        <w:rPr>
          <w:rFonts w:ascii="Arial Rounded MT Bold" w:hAnsi="Arial Rounded MT Bold"/>
          <w:b/>
          <w:sz w:val="32"/>
          <w:u w:val="single"/>
        </w:rPr>
        <w:t>ESPECIFICAÇÃO DOS PRODUTOS</w:t>
      </w:r>
    </w:p>
    <w:p w:rsidR="005721B0" w:rsidRPr="00187F8E" w:rsidRDefault="005721B0" w:rsidP="005721B0"/>
    <w:p w:rsidR="005721B0" w:rsidRDefault="005721B0"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tbl>
      <w:tblPr>
        <w:tblpPr w:leftFromText="141" w:rightFromText="141" w:vertAnchor="text" w:horzAnchor="margin" w:tblpY="52"/>
        <w:tblW w:w="1041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B7"/>
      </w:tblPr>
      <w:tblGrid>
        <w:gridCol w:w="780"/>
        <w:gridCol w:w="3260"/>
        <w:gridCol w:w="816"/>
        <w:gridCol w:w="743"/>
        <w:gridCol w:w="1701"/>
        <w:gridCol w:w="1701"/>
        <w:gridCol w:w="1418"/>
      </w:tblGrid>
      <w:tr w:rsidR="00E06748" w:rsidTr="00E06748">
        <w:tc>
          <w:tcPr>
            <w:tcW w:w="780" w:type="dxa"/>
            <w:tcBorders>
              <w:top w:val="single" w:sz="12" w:space="0" w:color="auto"/>
              <w:left w:val="single" w:sz="12" w:space="0" w:color="auto"/>
              <w:bottom w:val="single" w:sz="12" w:space="0" w:color="000000"/>
            </w:tcBorders>
          </w:tcPr>
          <w:p w:rsidR="00E06748" w:rsidRDefault="00E06748" w:rsidP="00F32D6D">
            <w:pPr>
              <w:jc w:val="center"/>
            </w:pPr>
            <w:r>
              <w:rPr>
                <w:rFonts w:ascii="Arial" w:hAnsi="Arial"/>
                <w:b/>
                <w:sz w:val="18"/>
              </w:rPr>
              <w:t>ITEM</w:t>
            </w:r>
          </w:p>
        </w:tc>
        <w:tc>
          <w:tcPr>
            <w:tcW w:w="3260" w:type="dxa"/>
            <w:tcBorders>
              <w:top w:val="single" w:sz="12" w:space="0" w:color="auto"/>
              <w:bottom w:val="single" w:sz="12" w:space="0" w:color="000000"/>
            </w:tcBorders>
          </w:tcPr>
          <w:p w:rsidR="00E06748" w:rsidRDefault="00E06748" w:rsidP="00F32D6D">
            <w:pPr>
              <w:jc w:val="center"/>
            </w:pPr>
            <w:r>
              <w:rPr>
                <w:rFonts w:ascii="Arial" w:hAnsi="Arial"/>
                <w:b/>
                <w:sz w:val="18"/>
              </w:rPr>
              <w:t xml:space="preserve">DESCRIÇÃO  </w:t>
            </w:r>
          </w:p>
        </w:tc>
        <w:tc>
          <w:tcPr>
            <w:tcW w:w="816" w:type="dxa"/>
            <w:tcBorders>
              <w:top w:val="single" w:sz="12" w:space="0" w:color="auto"/>
              <w:bottom w:val="single" w:sz="12" w:space="0" w:color="000000"/>
            </w:tcBorders>
          </w:tcPr>
          <w:p w:rsidR="00E06748" w:rsidRDefault="00E06748" w:rsidP="00F32D6D">
            <w:pPr>
              <w:jc w:val="center"/>
            </w:pPr>
            <w:r>
              <w:rPr>
                <w:rFonts w:ascii="Arial" w:hAnsi="Arial"/>
                <w:b/>
                <w:sz w:val="18"/>
              </w:rPr>
              <w:t>QUANT.</w:t>
            </w:r>
          </w:p>
        </w:tc>
        <w:tc>
          <w:tcPr>
            <w:tcW w:w="743" w:type="dxa"/>
            <w:tcBorders>
              <w:top w:val="single" w:sz="12" w:space="0" w:color="auto"/>
              <w:bottom w:val="single" w:sz="12" w:space="0" w:color="000000"/>
            </w:tcBorders>
          </w:tcPr>
          <w:p w:rsidR="00E06748" w:rsidRDefault="00E06748" w:rsidP="00F32D6D">
            <w:pPr>
              <w:jc w:val="center"/>
            </w:pPr>
            <w:r>
              <w:rPr>
                <w:rFonts w:ascii="Arial" w:hAnsi="Arial"/>
                <w:b/>
                <w:sz w:val="18"/>
              </w:rPr>
              <w:t>UNID.</w:t>
            </w:r>
          </w:p>
        </w:tc>
        <w:tc>
          <w:tcPr>
            <w:tcW w:w="1701" w:type="dxa"/>
            <w:tcBorders>
              <w:top w:val="single" w:sz="12" w:space="0" w:color="auto"/>
              <w:bottom w:val="single" w:sz="12" w:space="0" w:color="000000"/>
            </w:tcBorders>
          </w:tcPr>
          <w:p w:rsidR="00E06748" w:rsidRDefault="00E06748" w:rsidP="00F32D6D">
            <w:pPr>
              <w:jc w:val="center"/>
              <w:rPr>
                <w:rFonts w:ascii="Arial" w:hAnsi="Arial"/>
                <w:b/>
                <w:sz w:val="18"/>
              </w:rPr>
            </w:pPr>
            <w:r>
              <w:rPr>
                <w:rFonts w:ascii="Arial" w:hAnsi="Arial"/>
                <w:b/>
                <w:sz w:val="18"/>
              </w:rPr>
              <w:t>MARCA</w:t>
            </w:r>
          </w:p>
        </w:tc>
        <w:tc>
          <w:tcPr>
            <w:tcW w:w="1701" w:type="dxa"/>
            <w:tcBorders>
              <w:top w:val="single" w:sz="12" w:space="0" w:color="auto"/>
              <w:bottom w:val="single" w:sz="12" w:space="0" w:color="000000"/>
            </w:tcBorders>
          </w:tcPr>
          <w:p w:rsidR="00E06748" w:rsidRDefault="00E06748" w:rsidP="00F32D6D">
            <w:pPr>
              <w:jc w:val="center"/>
            </w:pPr>
            <w:r>
              <w:rPr>
                <w:rFonts w:ascii="Arial" w:hAnsi="Arial"/>
                <w:b/>
                <w:sz w:val="18"/>
              </w:rPr>
              <w:t>VALOR</w:t>
            </w:r>
          </w:p>
          <w:p w:rsidR="00E06748" w:rsidRDefault="00E06748" w:rsidP="00F32D6D">
            <w:pPr>
              <w:jc w:val="center"/>
            </w:pPr>
            <w:r>
              <w:rPr>
                <w:rFonts w:ascii="Arial" w:hAnsi="Arial"/>
                <w:b/>
                <w:sz w:val="18"/>
              </w:rPr>
              <w:t>UNITÁRIO</w:t>
            </w:r>
          </w:p>
        </w:tc>
        <w:tc>
          <w:tcPr>
            <w:tcW w:w="1418" w:type="dxa"/>
            <w:tcBorders>
              <w:top w:val="single" w:sz="12" w:space="0" w:color="auto"/>
              <w:bottom w:val="single" w:sz="12" w:space="0" w:color="000000"/>
              <w:right w:val="single" w:sz="12" w:space="0" w:color="auto"/>
            </w:tcBorders>
          </w:tcPr>
          <w:p w:rsidR="00E06748" w:rsidRDefault="00E06748" w:rsidP="00F32D6D">
            <w:pPr>
              <w:jc w:val="center"/>
              <w:rPr>
                <w:rFonts w:ascii="Arial" w:hAnsi="Arial"/>
                <w:b/>
                <w:sz w:val="18"/>
              </w:rPr>
            </w:pPr>
            <w:r>
              <w:rPr>
                <w:rFonts w:ascii="Arial" w:hAnsi="Arial"/>
                <w:b/>
                <w:sz w:val="18"/>
              </w:rPr>
              <w:t>TOTAL</w:t>
            </w:r>
          </w:p>
          <w:p w:rsidR="00E06748" w:rsidRDefault="00E06748" w:rsidP="00F32D6D">
            <w:pPr>
              <w:jc w:val="center"/>
            </w:pPr>
            <w:r>
              <w:rPr>
                <w:rFonts w:ascii="Arial" w:hAnsi="Arial"/>
                <w:b/>
                <w:sz w:val="18"/>
              </w:rPr>
              <w:t>PARCIAL</w:t>
            </w:r>
          </w:p>
        </w:tc>
      </w:tr>
      <w:tr w:rsidR="00E06748" w:rsidRPr="00B45610" w:rsidTr="00E06748">
        <w:trPr>
          <w:trHeight w:val="60"/>
        </w:trPr>
        <w:tc>
          <w:tcPr>
            <w:tcW w:w="780" w:type="dxa"/>
            <w:tcBorders>
              <w:top w:val="nil"/>
              <w:left w:val="single" w:sz="12" w:space="0" w:color="auto"/>
            </w:tcBorders>
          </w:tcPr>
          <w:p w:rsidR="00E06748" w:rsidRPr="00B45610" w:rsidRDefault="00E06748" w:rsidP="00F32D6D">
            <w:pPr>
              <w:jc w:val="center"/>
            </w:pPr>
            <w:proofErr w:type="gramStart"/>
            <w:r w:rsidRPr="00B45610">
              <w:t>1</w:t>
            </w:r>
            <w:proofErr w:type="gramEnd"/>
          </w:p>
        </w:tc>
        <w:tc>
          <w:tcPr>
            <w:tcW w:w="3260" w:type="dxa"/>
            <w:tcBorders>
              <w:top w:val="nil"/>
            </w:tcBorders>
          </w:tcPr>
          <w:p w:rsidR="00E06748" w:rsidRPr="00B45610" w:rsidRDefault="00E06748" w:rsidP="00F32D6D">
            <w:r>
              <w:t xml:space="preserve">Cimento CP II, saco 50 </w:t>
            </w:r>
            <w:proofErr w:type="gramStart"/>
            <w:r>
              <w:t>KG</w:t>
            </w:r>
            <w:proofErr w:type="gramEnd"/>
          </w:p>
        </w:tc>
        <w:tc>
          <w:tcPr>
            <w:tcW w:w="816" w:type="dxa"/>
            <w:tcBorders>
              <w:top w:val="nil"/>
            </w:tcBorders>
          </w:tcPr>
          <w:p w:rsidR="00E06748" w:rsidRPr="00B45610" w:rsidRDefault="00E06748" w:rsidP="00F32D6D">
            <w:pPr>
              <w:jc w:val="center"/>
              <w:rPr>
                <w:rFonts w:eastAsia="Arial Unicode MS"/>
                <w:b/>
                <w:bCs/>
              </w:rPr>
            </w:pPr>
            <w:r>
              <w:rPr>
                <w:rFonts w:eastAsia="Arial Unicode MS"/>
                <w:b/>
                <w:bCs/>
              </w:rPr>
              <w:t>600</w:t>
            </w:r>
          </w:p>
        </w:tc>
        <w:tc>
          <w:tcPr>
            <w:tcW w:w="743" w:type="dxa"/>
            <w:tcBorders>
              <w:top w:val="nil"/>
            </w:tcBorders>
          </w:tcPr>
          <w:p w:rsidR="00E06748" w:rsidRPr="00B45610" w:rsidRDefault="00E06748" w:rsidP="00F32D6D">
            <w:pPr>
              <w:jc w:val="center"/>
            </w:pPr>
            <w:r>
              <w:t>Sc</w:t>
            </w:r>
            <w:r w:rsidRPr="00B45610">
              <w:t>.</w:t>
            </w:r>
          </w:p>
        </w:tc>
        <w:tc>
          <w:tcPr>
            <w:tcW w:w="1701" w:type="dxa"/>
            <w:tcBorders>
              <w:top w:val="nil"/>
            </w:tcBorders>
          </w:tcPr>
          <w:p w:rsidR="00E06748" w:rsidRPr="00B45610" w:rsidRDefault="00E06748" w:rsidP="00F32D6D">
            <w:pPr>
              <w:jc w:val="right"/>
              <w:rPr>
                <w:b/>
                <w:bCs/>
              </w:rPr>
            </w:pPr>
          </w:p>
        </w:tc>
        <w:tc>
          <w:tcPr>
            <w:tcW w:w="1701" w:type="dxa"/>
            <w:tcBorders>
              <w:top w:val="nil"/>
            </w:tcBorders>
          </w:tcPr>
          <w:p w:rsidR="00E06748" w:rsidRPr="00B45610" w:rsidRDefault="00E06748" w:rsidP="00F32D6D">
            <w:pPr>
              <w:jc w:val="right"/>
              <w:rPr>
                <w:b/>
                <w:bCs/>
              </w:rPr>
            </w:pPr>
          </w:p>
        </w:tc>
        <w:tc>
          <w:tcPr>
            <w:tcW w:w="1418" w:type="dxa"/>
            <w:tcBorders>
              <w:top w:val="nil"/>
              <w:right w:val="single" w:sz="12" w:space="0" w:color="auto"/>
            </w:tcBorders>
          </w:tcPr>
          <w:p w:rsidR="00E06748" w:rsidRPr="00B45610" w:rsidRDefault="00E06748" w:rsidP="00F32D6D">
            <w:pPr>
              <w:jc w:val="right"/>
              <w:rPr>
                <w:b/>
                <w:bCs/>
              </w:rPr>
            </w:pPr>
          </w:p>
        </w:tc>
      </w:tr>
      <w:tr w:rsidR="00E06748" w:rsidRPr="00B45610" w:rsidTr="00E06748">
        <w:trPr>
          <w:trHeight w:val="60"/>
        </w:trPr>
        <w:tc>
          <w:tcPr>
            <w:tcW w:w="780" w:type="dxa"/>
            <w:tcBorders>
              <w:left w:val="single" w:sz="12" w:space="0" w:color="auto"/>
            </w:tcBorders>
          </w:tcPr>
          <w:p w:rsidR="00E06748" w:rsidRPr="00B45610" w:rsidRDefault="00E06748" w:rsidP="00F32D6D">
            <w:pPr>
              <w:jc w:val="center"/>
            </w:pPr>
            <w:proofErr w:type="gramStart"/>
            <w:r>
              <w:t>2</w:t>
            </w:r>
            <w:proofErr w:type="gramEnd"/>
          </w:p>
        </w:tc>
        <w:tc>
          <w:tcPr>
            <w:tcW w:w="3260" w:type="dxa"/>
          </w:tcPr>
          <w:p w:rsidR="00E06748" w:rsidRPr="00B45610" w:rsidRDefault="00E06748" w:rsidP="00F32D6D">
            <w:r>
              <w:t>Areia Média</w:t>
            </w:r>
          </w:p>
        </w:tc>
        <w:tc>
          <w:tcPr>
            <w:tcW w:w="816" w:type="dxa"/>
          </w:tcPr>
          <w:p w:rsidR="00E06748" w:rsidRPr="00B45610" w:rsidRDefault="00E06748" w:rsidP="00F32D6D">
            <w:pPr>
              <w:jc w:val="center"/>
              <w:rPr>
                <w:rFonts w:eastAsia="Arial Unicode MS"/>
                <w:b/>
                <w:bCs/>
              </w:rPr>
            </w:pPr>
            <w:r>
              <w:rPr>
                <w:rFonts w:eastAsia="Arial Unicode MS"/>
                <w:b/>
                <w:bCs/>
              </w:rPr>
              <w:t>500</w:t>
            </w:r>
          </w:p>
        </w:tc>
        <w:tc>
          <w:tcPr>
            <w:tcW w:w="743" w:type="dxa"/>
          </w:tcPr>
          <w:p w:rsidR="00E06748" w:rsidRPr="00B45610" w:rsidRDefault="00E06748" w:rsidP="00F32D6D">
            <w:pPr>
              <w:jc w:val="center"/>
            </w:pPr>
            <w:r>
              <w:t>M³</w:t>
            </w:r>
          </w:p>
        </w:tc>
        <w:tc>
          <w:tcPr>
            <w:tcW w:w="1701" w:type="dxa"/>
          </w:tcPr>
          <w:p w:rsidR="00E06748" w:rsidRPr="00B45610" w:rsidRDefault="00E06748" w:rsidP="00E06748">
            <w:pPr>
              <w:rPr>
                <w:b/>
                <w:bCs/>
              </w:rPr>
            </w:pPr>
            <w:r>
              <w:rPr>
                <w:b/>
                <w:bCs/>
              </w:rPr>
              <w:t xml:space="preserve">  -------------</w:t>
            </w:r>
          </w:p>
        </w:tc>
        <w:tc>
          <w:tcPr>
            <w:tcW w:w="1701" w:type="dxa"/>
          </w:tcPr>
          <w:p w:rsidR="00E06748" w:rsidRPr="00B45610" w:rsidRDefault="00E06748" w:rsidP="00F32D6D">
            <w:pPr>
              <w:jc w:val="right"/>
              <w:rPr>
                <w:b/>
                <w:bCs/>
              </w:rPr>
            </w:pPr>
          </w:p>
        </w:tc>
        <w:tc>
          <w:tcPr>
            <w:tcW w:w="1418" w:type="dxa"/>
            <w:tcBorders>
              <w:right w:val="single" w:sz="12" w:space="0" w:color="auto"/>
            </w:tcBorders>
          </w:tcPr>
          <w:p w:rsidR="00E06748" w:rsidRPr="00B45610" w:rsidRDefault="00E06748" w:rsidP="00F32D6D">
            <w:pPr>
              <w:jc w:val="right"/>
              <w:rPr>
                <w:b/>
                <w:bCs/>
              </w:rPr>
            </w:pPr>
          </w:p>
        </w:tc>
      </w:tr>
      <w:tr w:rsidR="00E06748" w:rsidRPr="00B45610" w:rsidTr="00E06748">
        <w:trPr>
          <w:trHeight w:val="60"/>
        </w:trPr>
        <w:tc>
          <w:tcPr>
            <w:tcW w:w="780" w:type="dxa"/>
            <w:tcBorders>
              <w:left w:val="single" w:sz="12" w:space="0" w:color="auto"/>
            </w:tcBorders>
          </w:tcPr>
          <w:p w:rsidR="00E06748" w:rsidRPr="00B45610" w:rsidRDefault="00E06748" w:rsidP="00F32D6D">
            <w:pPr>
              <w:jc w:val="center"/>
            </w:pPr>
            <w:proofErr w:type="gramStart"/>
            <w:r>
              <w:t>3</w:t>
            </w:r>
            <w:proofErr w:type="gramEnd"/>
          </w:p>
        </w:tc>
        <w:tc>
          <w:tcPr>
            <w:tcW w:w="3260" w:type="dxa"/>
          </w:tcPr>
          <w:p w:rsidR="00E06748" w:rsidRPr="00B45610" w:rsidRDefault="00E06748" w:rsidP="00F32D6D">
            <w:r>
              <w:t>Brita nº 1</w:t>
            </w:r>
          </w:p>
        </w:tc>
        <w:tc>
          <w:tcPr>
            <w:tcW w:w="816" w:type="dxa"/>
          </w:tcPr>
          <w:p w:rsidR="00E06748" w:rsidRPr="00B45610" w:rsidRDefault="00E06748" w:rsidP="00F32D6D">
            <w:pPr>
              <w:jc w:val="center"/>
              <w:rPr>
                <w:rFonts w:eastAsia="Arial Unicode MS"/>
                <w:b/>
                <w:bCs/>
              </w:rPr>
            </w:pPr>
            <w:r>
              <w:rPr>
                <w:rFonts w:eastAsia="Arial Unicode MS"/>
                <w:b/>
                <w:bCs/>
              </w:rPr>
              <w:t>500</w:t>
            </w:r>
          </w:p>
        </w:tc>
        <w:tc>
          <w:tcPr>
            <w:tcW w:w="743" w:type="dxa"/>
          </w:tcPr>
          <w:p w:rsidR="00E06748" w:rsidRPr="00B45610" w:rsidRDefault="00E06748" w:rsidP="00F32D6D">
            <w:pPr>
              <w:jc w:val="center"/>
            </w:pPr>
            <w:r>
              <w:t>M³</w:t>
            </w:r>
          </w:p>
        </w:tc>
        <w:tc>
          <w:tcPr>
            <w:tcW w:w="1701" w:type="dxa"/>
          </w:tcPr>
          <w:p w:rsidR="00E06748" w:rsidRPr="00B45610" w:rsidRDefault="00E06748" w:rsidP="00E06748">
            <w:pPr>
              <w:jc w:val="left"/>
              <w:rPr>
                <w:b/>
                <w:bCs/>
              </w:rPr>
            </w:pPr>
            <w:r>
              <w:rPr>
                <w:b/>
                <w:bCs/>
              </w:rPr>
              <w:t xml:space="preserve">  -------------</w:t>
            </w:r>
          </w:p>
        </w:tc>
        <w:tc>
          <w:tcPr>
            <w:tcW w:w="1701" w:type="dxa"/>
          </w:tcPr>
          <w:p w:rsidR="00E06748" w:rsidRPr="00B45610" w:rsidRDefault="00E06748" w:rsidP="00F32D6D">
            <w:pPr>
              <w:jc w:val="right"/>
              <w:rPr>
                <w:b/>
                <w:bCs/>
              </w:rPr>
            </w:pPr>
          </w:p>
        </w:tc>
        <w:tc>
          <w:tcPr>
            <w:tcW w:w="1418" w:type="dxa"/>
            <w:tcBorders>
              <w:right w:val="single" w:sz="12" w:space="0" w:color="auto"/>
            </w:tcBorders>
          </w:tcPr>
          <w:p w:rsidR="00E06748" w:rsidRPr="00B45610" w:rsidRDefault="00E06748" w:rsidP="00F32D6D">
            <w:pPr>
              <w:jc w:val="right"/>
              <w:rPr>
                <w:b/>
                <w:bCs/>
              </w:rPr>
            </w:pPr>
          </w:p>
        </w:tc>
      </w:tr>
      <w:tr w:rsidR="00E06748" w:rsidRPr="00B45610" w:rsidTr="00E06748">
        <w:trPr>
          <w:trHeight w:val="60"/>
        </w:trPr>
        <w:tc>
          <w:tcPr>
            <w:tcW w:w="780" w:type="dxa"/>
            <w:tcBorders>
              <w:left w:val="single" w:sz="12" w:space="0" w:color="auto"/>
            </w:tcBorders>
          </w:tcPr>
          <w:p w:rsidR="00E06748" w:rsidRPr="00B45610" w:rsidRDefault="00E06748" w:rsidP="00F32D6D">
            <w:pPr>
              <w:jc w:val="center"/>
            </w:pPr>
          </w:p>
        </w:tc>
        <w:tc>
          <w:tcPr>
            <w:tcW w:w="3260" w:type="dxa"/>
          </w:tcPr>
          <w:p w:rsidR="00E06748" w:rsidRPr="00B45610" w:rsidRDefault="00E06748" w:rsidP="00F32D6D">
            <w:r>
              <w:t>TOTAL</w:t>
            </w:r>
          </w:p>
        </w:tc>
        <w:tc>
          <w:tcPr>
            <w:tcW w:w="816" w:type="dxa"/>
          </w:tcPr>
          <w:p w:rsidR="00E06748" w:rsidRPr="00B45610" w:rsidRDefault="00E06748" w:rsidP="00F32D6D">
            <w:pPr>
              <w:jc w:val="center"/>
              <w:rPr>
                <w:rFonts w:eastAsia="Arial Unicode MS"/>
                <w:b/>
                <w:bCs/>
              </w:rPr>
            </w:pPr>
          </w:p>
        </w:tc>
        <w:tc>
          <w:tcPr>
            <w:tcW w:w="743" w:type="dxa"/>
          </w:tcPr>
          <w:p w:rsidR="00E06748" w:rsidRPr="00B45610" w:rsidRDefault="00E06748" w:rsidP="00F32D6D">
            <w:pPr>
              <w:jc w:val="center"/>
            </w:pPr>
          </w:p>
        </w:tc>
        <w:tc>
          <w:tcPr>
            <w:tcW w:w="1701" w:type="dxa"/>
          </w:tcPr>
          <w:p w:rsidR="00E06748" w:rsidRPr="00B45610" w:rsidRDefault="00E06748" w:rsidP="00F32D6D">
            <w:pPr>
              <w:pStyle w:val="Ttulo3"/>
              <w:rPr>
                <w:rFonts w:ascii="Times New Roman" w:hAnsi="Times New Roman"/>
                <w:bCs/>
              </w:rPr>
            </w:pPr>
          </w:p>
        </w:tc>
        <w:tc>
          <w:tcPr>
            <w:tcW w:w="1701" w:type="dxa"/>
          </w:tcPr>
          <w:p w:rsidR="00E06748" w:rsidRPr="00B45610" w:rsidRDefault="00E06748" w:rsidP="00F32D6D">
            <w:pPr>
              <w:pStyle w:val="Ttulo3"/>
              <w:rPr>
                <w:rFonts w:ascii="Times New Roman" w:hAnsi="Times New Roman"/>
                <w:bCs/>
              </w:rPr>
            </w:pPr>
          </w:p>
        </w:tc>
        <w:tc>
          <w:tcPr>
            <w:tcW w:w="1418" w:type="dxa"/>
            <w:tcBorders>
              <w:right w:val="single" w:sz="12" w:space="0" w:color="auto"/>
            </w:tcBorders>
          </w:tcPr>
          <w:p w:rsidR="00E06748" w:rsidRPr="00B45610" w:rsidRDefault="00E06748" w:rsidP="00F32D6D">
            <w:pPr>
              <w:jc w:val="right"/>
              <w:rPr>
                <w:b/>
                <w:bCs/>
              </w:rPr>
            </w:pPr>
          </w:p>
        </w:tc>
      </w:tr>
    </w:tbl>
    <w:p w:rsidR="00F32D6D" w:rsidRDefault="00F32D6D"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jc w:val="cente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F32D6D" w:rsidRDefault="00F32D6D" w:rsidP="005721B0">
      <w:pPr>
        <w:rPr>
          <w:b/>
          <w:bCs/>
          <w:sz w:val="22"/>
          <w:szCs w:val="22"/>
        </w:rPr>
      </w:pPr>
    </w:p>
    <w:p w:rsidR="005721B0" w:rsidRDefault="00E06748" w:rsidP="005721B0">
      <w:pPr>
        <w:rPr>
          <w:b/>
          <w:bCs/>
          <w:sz w:val="22"/>
          <w:szCs w:val="22"/>
        </w:rPr>
      </w:pPr>
      <w:r>
        <w:rPr>
          <w:b/>
          <w:bCs/>
          <w:sz w:val="22"/>
          <w:szCs w:val="22"/>
        </w:rPr>
        <w:t xml:space="preserve">Valor </w:t>
      </w:r>
      <w:r w:rsidR="005721B0">
        <w:rPr>
          <w:b/>
          <w:bCs/>
          <w:sz w:val="22"/>
          <w:szCs w:val="22"/>
        </w:rPr>
        <w:t xml:space="preserve">Total por </w:t>
      </w:r>
      <w:proofErr w:type="gramStart"/>
      <w:r w:rsidR="005721B0">
        <w:rPr>
          <w:b/>
          <w:bCs/>
          <w:sz w:val="22"/>
          <w:szCs w:val="22"/>
        </w:rPr>
        <w:t>extenso ...</w:t>
      </w:r>
      <w:proofErr w:type="gramEnd"/>
      <w:r w:rsidR="005721B0">
        <w:rPr>
          <w:b/>
          <w:bCs/>
          <w:sz w:val="22"/>
          <w:szCs w:val="22"/>
        </w:rPr>
        <w:t>.................................................................................................................</w:t>
      </w:r>
      <w:r>
        <w:rPr>
          <w:b/>
          <w:bCs/>
          <w:sz w:val="22"/>
          <w:szCs w:val="22"/>
        </w:rPr>
        <w:t>.................</w:t>
      </w:r>
    </w:p>
    <w:p w:rsidR="005721B0" w:rsidRDefault="005721B0" w:rsidP="005721B0">
      <w:pPr>
        <w:rPr>
          <w:b/>
          <w:bCs/>
          <w:sz w:val="22"/>
          <w:szCs w:val="22"/>
        </w:rPr>
      </w:pPr>
    </w:p>
    <w:tbl>
      <w:tblPr>
        <w:tblpPr w:leftFromText="141" w:rightFromText="141" w:vertAnchor="text" w:horzAnchor="page" w:tblpX="6282" w:tblpY="2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2"/>
      </w:tblGrid>
      <w:tr w:rsidR="005721B0" w:rsidRPr="00C14198" w:rsidTr="005721B0">
        <w:trPr>
          <w:trHeight w:val="1253"/>
        </w:trPr>
        <w:tc>
          <w:tcPr>
            <w:tcW w:w="4322" w:type="dxa"/>
          </w:tcPr>
          <w:p w:rsidR="005721B0" w:rsidRPr="00C14198" w:rsidRDefault="005721B0" w:rsidP="005721B0">
            <w:pPr>
              <w:jc w:val="center"/>
              <w:rPr>
                <w:b/>
                <w:bCs/>
              </w:rPr>
            </w:pPr>
          </w:p>
        </w:tc>
      </w:tr>
    </w:tbl>
    <w:p w:rsidR="005721B0" w:rsidRDefault="005721B0" w:rsidP="005721B0">
      <w:pPr>
        <w:rPr>
          <w:b/>
          <w:bCs/>
          <w:sz w:val="22"/>
          <w:szCs w:val="22"/>
        </w:rPr>
      </w:pPr>
      <w:r>
        <w:rPr>
          <w:b/>
          <w:bCs/>
          <w:sz w:val="22"/>
          <w:szCs w:val="22"/>
        </w:rPr>
        <w:t xml:space="preserve">Assinatura do </w:t>
      </w:r>
      <w:proofErr w:type="gramStart"/>
      <w:r>
        <w:rPr>
          <w:b/>
          <w:bCs/>
          <w:sz w:val="22"/>
          <w:szCs w:val="22"/>
        </w:rPr>
        <w:t>Responsável :</w:t>
      </w:r>
      <w:proofErr w:type="gramEnd"/>
    </w:p>
    <w:p w:rsidR="005721B0" w:rsidRDefault="005721B0" w:rsidP="005721B0">
      <w:pPr>
        <w:rPr>
          <w:b/>
          <w:bCs/>
          <w:sz w:val="22"/>
          <w:szCs w:val="22"/>
        </w:rPr>
      </w:pPr>
      <w:r>
        <w:rPr>
          <w:b/>
          <w:bCs/>
          <w:sz w:val="22"/>
          <w:szCs w:val="22"/>
        </w:rPr>
        <w:t xml:space="preserve">Carimbo da Empresa  </w:t>
      </w: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Pr="00187F8E" w:rsidRDefault="005721B0" w:rsidP="005721B0"/>
    <w:p w:rsidR="005721B0" w:rsidRPr="00187F8E" w:rsidRDefault="005721B0" w:rsidP="005721B0"/>
    <w:p w:rsidR="005721B0" w:rsidRDefault="005721B0" w:rsidP="005721B0"/>
    <w:p w:rsidR="005721B0" w:rsidRDefault="005721B0" w:rsidP="005721B0"/>
    <w:p w:rsidR="005721B0" w:rsidRDefault="005721B0" w:rsidP="005721B0"/>
    <w:p w:rsidR="005721B0" w:rsidRDefault="005721B0" w:rsidP="005721B0"/>
    <w:p w:rsidR="005721B0" w:rsidRPr="00187F8E" w:rsidRDefault="005721B0" w:rsidP="005721B0"/>
    <w:p w:rsidR="005721B0" w:rsidRDefault="005721B0" w:rsidP="005721B0">
      <w:pPr>
        <w:jc w:val="center"/>
        <w:rPr>
          <w:b/>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E43EB2" w:rsidRDefault="00E43EB2" w:rsidP="005721B0">
      <w:pPr>
        <w:jc w:val="center"/>
        <w:rPr>
          <w:b/>
          <w:bCs/>
          <w:sz w:val="22"/>
          <w:szCs w:val="22"/>
        </w:rPr>
      </w:pPr>
    </w:p>
    <w:p w:rsidR="00E43EB2" w:rsidRDefault="00E43EB2" w:rsidP="005721B0">
      <w:pPr>
        <w:jc w:val="center"/>
        <w:rPr>
          <w:b/>
          <w:bCs/>
          <w:sz w:val="22"/>
          <w:szCs w:val="22"/>
        </w:rPr>
      </w:pPr>
    </w:p>
    <w:p w:rsidR="00A104D7" w:rsidRDefault="00A104D7" w:rsidP="005721B0">
      <w:pPr>
        <w:jc w:val="center"/>
        <w:rPr>
          <w:b/>
          <w:bCs/>
          <w:sz w:val="22"/>
          <w:szCs w:val="22"/>
        </w:rPr>
      </w:pPr>
    </w:p>
    <w:p w:rsidR="00CE7F6D" w:rsidRDefault="00CE7F6D" w:rsidP="005721B0">
      <w:pPr>
        <w:jc w:val="center"/>
        <w:rPr>
          <w:b/>
          <w:bCs/>
          <w:sz w:val="22"/>
          <w:szCs w:val="22"/>
        </w:rPr>
      </w:pPr>
    </w:p>
    <w:p w:rsidR="00CE7F6D" w:rsidRDefault="00CE7F6D" w:rsidP="005721B0">
      <w:pPr>
        <w:jc w:val="center"/>
        <w:rPr>
          <w:b/>
          <w:bCs/>
          <w:sz w:val="22"/>
          <w:szCs w:val="22"/>
        </w:rPr>
      </w:pPr>
    </w:p>
    <w:p w:rsidR="00CE7F6D" w:rsidRDefault="00CE7F6D" w:rsidP="005721B0">
      <w:pPr>
        <w:jc w:val="center"/>
        <w:rPr>
          <w:b/>
          <w:bCs/>
          <w:sz w:val="22"/>
          <w:szCs w:val="22"/>
        </w:rPr>
      </w:pPr>
    </w:p>
    <w:p w:rsidR="00CE7F6D" w:rsidRDefault="00CE7F6D" w:rsidP="005721B0">
      <w:pPr>
        <w:jc w:val="center"/>
        <w:rPr>
          <w:b/>
          <w:bCs/>
          <w:sz w:val="22"/>
          <w:szCs w:val="22"/>
        </w:rPr>
      </w:pPr>
    </w:p>
    <w:p w:rsidR="00A104D7" w:rsidRDefault="00A104D7" w:rsidP="005721B0">
      <w:pPr>
        <w:jc w:val="center"/>
        <w:rPr>
          <w:b/>
          <w:bCs/>
          <w:sz w:val="22"/>
          <w:szCs w:val="22"/>
        </w:rPr>
      </w:pPr>
    </w:p>
    <w:p w:rsidR="00E06748" w:rsidRDefault="00E06748" w:rsidP="005721B0">
      <w:pPr>
        <w:jc w:val="center"/>
        <w:rPr>
          <w:b/>
          <w:bCs/>
          <w:sz w:val="22"/>
          <w:szCs w:val="22"/>
        </w:rPr>
      </w:pPr>
    </w:p>
    <w:p w:rsidR="00E06748" w:rsidRDefault="00E06748" w:rsidP="005721B0">
      <w:pPr>
        <w:jc w:val="center"/>
        <w:rPr>
          <w:b/>
          <w:bCs/>
          <w:sz w:val="22"/>
          <w:szCs w:val="22"/>
        </w:rPr>
      </w:pPr>
    </w:p>
    <w:p w:rsidR="00E06748" w:rsidRDefault="00E06748" w:rsidP="005721B0">
      <w:pPr>
        <w:jc w:val="center"/>
        <w:rPr>
          <w:b/>
          <w:bCs/>
          <w:sz w:val="22"/>
          <w:szCs w:val="22"/>
        </w:rPr>
      </w:pPr>
    </w:p>
    <w:p w:rsidR="005721B0" w:rsidRDefault="005721B0" w:rsidP="005721B0">
      <w:pPr>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w:t>
      </w:r>
    </w:p>
    <w:p w:rsidR="005721B0" w:rsidRDefault="005721B0" w:rsidP="005721B0">
      <w:pPr>
        <w:jc w:val="center"/>
        <w:rPr>
          <w:b/>
          <w:bCs/>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i/>
          <w:sz w:val="22"/>
          <w:szCs w:val="22"/>
        </w:rPr>
      </w:pPr>
      <w:r>
        <w:rPr>
          <w:i/>
          <w:sz w:val="22"/>
          <w:szCs w:val="22"/>
        </w:rPr>
        <w:t>(usar papel timbrado da empresa)</w:t>
      </w:r>
    </w:p>
    <w:p w:rsidR="005721B0" w:rsidRDefault="005721B0" w:rsidP="005721B0">
      <w:pPr>
        <w:pStyle w:val="WW-NormalWeb"/>
        <w:spacing w:before="0" w:after="0"/>
        <w:jc w:val="center"/>
        <w:rPr>
          <w:i/>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TERMO DE CREDENCIAMENTO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F32D6D">
        <w:rPr>
          <w:b/>
          <w:bCs/>
          <w:sz w:val="22"/>
          <w:szCs w:val="22"/>
        </w:rPr>
        <w:t xml:space="preserve">PREGÃO </w:t>
      </w:r>
      <w:r w:rsidR="00CE7F6D">
        <w:rPr>
          <w:b/>
          <w:bCs/>
          <w:sz w:val="22"/>
          <w:szCs w:val="22"/>
        </w:rPr>
        <w:t>PRESENCIAL Nº 020</w:t>
      </w:r>
      <w:r>
        <w:rPr>
          <w:b/>
          <w:bCs/>
          <w:sz w:val="22"/>
          <w:szCs w:val="22"/>
        </w:rPr>
        <w:t>/201</w:t>
      </w:r>
      <w:r w:rsidR="00A73343">
        <w:rPr>
          <w:b/>
          <w:bCs/>
          <w:sz w:val="22"/>
          <w:szCs w:val="22"/>
        </w:rPr>
        <w:t>2</w:t>
      </w:r>
      <w:r>
        <w:rPr>
          <w:sz w:val="22"/>
          <w:szCs w:val="22"/>
        </w:rPr>
        <w:t xml:space="preserve">, </w:t>
      </w:r>
      <w:proofErr w:type="spellStart"/>
      <w:r>
        <w:rPr>
          <w:sz w:val="22"/>
          <w:szCs w:val="22"/>
        </w:rPr>
        <w:t>supra-referenciada</w:t>
      </w:r>
      <w:proofErr w:type="spellEnd"/>
      <w:r>
        <w:rPr>
          <w:sz w:val="22"/>
          <w:szCs w:val="22"/>
        </w:rPr>
        <w:t xml:space="preserve">,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III</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 DE SUPERVENIÊNCIA</w:t>
      </w: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rPr>
      </w:pPr>
      <w:r>
        <w:rPr>
          <w:sz w:val="22"/>
          <w:szCs w:val="22"/>
        </w:rPr>
        <w:tab/>
        <w:t xml:space="preserve">DECLARO, sob as penas da lei, a inexistência de fatos supervenientes que obstaculizem a habilitação para o </w:t>
      </w:r>
      <w:r w:rsidRPr="00A63A92">
        <w:rPr>
          <w:b/>
          <w:sz w:val="22"/>
          <w:szCs w:val="22"/>
        </w:rPr>
        <w:t>processo licitatório nº</w:t>
      </w:r>
      <w:r>
        <w:rPr>
          <w:b/>
          <w:sz w:val="22"/>
          <w:szCs w:val="22"/>
        </w:rPr>
        <w:t xml:space="preserve"> </w:t>
      </w:r>
      <w:r w:rsidR="004A7AE4">
        <w:rPr>
          <w:b/>
          <w:sz w:val="22"/>
          <w:szCs w:val="22"/>
        </w:rPr>
        <w:t>054</w:t>
      </w:r>
      <w:r w:rsidR="000507D3">
        <w:rPr>
          <w:b/>
          <w:sz w:val="22"/>
          <w:szCs w:val="22"/>
        </w:rPr>
        <w:t xml:space="preserve">/12 </w:t>
      </w:r>
      <w:r>
        <w:rPr>
          <w:sz w:val="22"/>
          <w:szCs w:val="22"/>
        </w:rPr>
        <w:t xml:space="preserve">modalidade </w:t>
      </w:r>
      <w:r>
        <w:rPr>
          <w:b/>
          <w:sz w:val="22"/>
          <w:szCs w:val="22"/>
        </w:rPr>
        <w:t xml:space="preserve">pregão presencial nº </w:t>
      </w:r>
      <w:r w:rsidR="004A7AE4">
        <w:rPr>
          <w:b/>
          <w:sz w:val="22"/>
          <w:szCs w:val="22"/>
        </w:rPr>
        <w:t>020</w:t>
      </w:r>
      <w:r w:rsidRPr="00A63A92">
        <w:rPr>
          <w:b/>
          <w:sz w:val="22"/>
          <w:szCs w:val="22"/>
        </w:rPr>
        <w:t>/201</w:t>
      </w:r>
      <w:r w:rsidR="004309DC">
        <w:rPr>
          <w:b/>
          <w:sz w:val="22"/>
          <w:szCs w:val="22"/>
        </w:rPr>
        <w:t>2</w:t>
      </w:r>
      <w:r>
        <w:rPr>
          <w:sz w:val="22"/>
          <w:szCs w:val="22"/>
        </w:rPr>
        <w:t>. Empresa ____________________, CNPJ _________, com sede na _______________.</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r>
      <w:r w:rsidR="00A22515">
        <w:rPr>
          <w:sz w:val="22"/>
          <w:szCs w:val="22"/>
        </w:rPr>
        <w:fldChar w:fldCharType="begin">
          <w:ffData>
            <w:name w:val="Texto52"/>
            <w:enabled/>
            <w:calcOnExit w:val="0"/>
            <w:textInput/>
          </w:ffData>
        </w:fldChar>
      </w:r>
      <w:bookmarkStart w:id="0" w:name="Texto52"/>
      <w:r>
        <w:rPr>
          <w:sz w:val="22"/>
          <w:szCs w:val="22"/>
        </w:rPr>
        <w:instrText xml:space="preserve"> FORMTEXT </w:instrText>
      </w:r>
      <w:r w:rsidR="00A22515">
        <w:rPr>
          <w:sz w:val="22"/>
          <w:szCs w:val="22"/>
        </w:rPr>
      </w:r>
      <w:r w:rsidR="00A22515">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A22515">
        <w:rPr>
          <w:sz w:val="22"/>
          <w:szCs w:val="22"/>
        </w:rPr>
        <w:fldChar w:fldCharType="end"/>
      </w:r>
      <w:bookmarkEnd w:id="0"/>
      <w:r>
        <w:rPr>
          <w:sz w:val="22"/>
          <w:szCs w:val="22"/>
        </w:rPr>
        <w:t>,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jc w:val="center"/>
        <w:rPr>
          <w:b/>
          <w:bCs/>
          <w:sz w:val="22"/>
          <w:szCs w:val="22"/>
          <w:u w:val="single"/>
        </w:rPr>
      </w:pPr>
      <w:r>
        <w:rPr>
          <w:b/>
          <w:bCs/>
          <w:sz w:val="22"/>
          <w:szCs w:val="22"/>
          <w:u w:val="single"/>
        </w:rPr>
        <w:t>TERMO DE COMPROMISSO</w:t>
      </w: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4A7AE4">
        <w:rPr>
          <w:b/>
          <w:bCs/>
          <w:sz w:val="22"/>
          <w:szCs w:val="22"/>
        </w:rPr>
        <w:t>054</w:t>
      </w:r>
      <w:r w:rsidR="000507D3">
        <w:rPr>
          <w:b/>
          <w:bCs/>
          <w:sz w:val="22"/>
          <w:szCs w:val="22"/>
        </w:rPr>
        <w:t>/12</w:t>
      </w:r>
      <w:r>
        <w:rPr>
          <w:sz w:val="22"/>
          <w:szCs w:val="22"/>
        </w:rPr>
        <w:t xml:space="preserve">, </w:t>
      </w:r>
      <w:r>
        <w:rPr>
          <w:b/>
          <w:bCs/>
          <w:sz w:val="22"/>
          <w:szCs w:val="22"/>
        </w:rPr>
        <w:t>Pregão n</w:t>
      </w:r>
      <w:r w:rsidR="004A7AE4">
        <w:rPr>
          <w:b/>
          <w:bCs/>
          <w:sz w:val="22"/>
          <w:szCs w:val="22"/>
        </w:rPr>
        <w:t xml:space="preserve"> 020</w:t>
      </w:r>
      <w:r>
        <w:rPr>
          <w:b/>
          <w:bCs/>
          <w:sz w:val="22"/>
          <w:szCs w:val="22"/>
        </w:rPr>
        <w:t>/201</w:t>
      </w:r>
      <w:r w:rsidR="004309DC">
        <w:rPr>
          <w:b/>
          <w:bCs/>
          <w:sz w:val="22"/>
          <w:szCs w:val="22"/>
        </w:rPr>
        <w:t>2</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4A7AE4">
        <w:rPr>
          <w:b/>
          <w:bCs/>
          <w:sz w:val="22"/>
          <w:szCs w:val="22"/>
        </w:rPr>
        <w:t>020</w:t>
      </w:r>
      <w:r>
        <w:rPr>
          <w:b/>
          <w:bCs/>
          <w:sz w:val="22"/>
          <w:szCs w:val="22"/>
        </w:rPr>
        <w:t>/201</w:t>
      </w:r>
      <w:r w:rsidR="00A73343">
        <w:rPr>
          <w:b/>
          <w:bCs/>
          <w:sz w:val="22"/>
          <w:szCs w:val="22"/>
        </w:rPr>
        <w:t>2</w:t>
      </w:r>
      <w:r>
        <w:rPr>
          <w:b/>
          <w:bCs/>
          <w:sz w:val="22"/>
          <w:szCs w:val="22"/>
        </w:rPr>
        <w:t xml:space="preserve"> </w:t>
      </w:r>
      <w:r>
        <w:rPr>
          <w:sz w:val="22"/>
          <w:szCs w:val="22"/>
        </w:rPr>
        <w:t>nas Leis n. 10.520/2002, 8.666/93, 8.078/90, 9.854/99, pelo Decreto n. 3.555, de 8 de agosto de 2000, com as modificações posteriores.</w:t>
      </w:r>
    </w:p>
    <w:p w:rsidR="005721B0" w:rsidRDefault="005721B0" w:rsidP="005721B0">
      <w:pPr>
        <w:pStyle w:val="WW-NormalWeb"/>
        <w:spacing w:before="0" w:after="0"/>
        <w:rPr>
          <w:sz w:val="22"/>
          <w:szCs w:val="22"/>
        </w:rPr>
      </w:pPr>
      <w:r>
        <w:rPr>
          <w:sz w:val="22"/>
          <w:szCs w:val="22"/>
        </w:rPr>
        <w:tab/>
        <w:t>Declaramos também nos preços ofertados encontram-se incluídos todos os impostos, taxas, fretes para entrega na Prefeitura Municipal de Estiva, e demais encargos.</w:t>
      </w:r>
    </w:p>
    <w:p w:rsidR="005721B0" w:rsidRDefault="005721B0" w:rsidP="005721B0">
      <w:pPr>
        <w:pStyle w:val="WW-NormalWeb"/>
        <w:spacing w:before="0" w:after="0"/>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Pr="00A63A92">
        <w:rPr>
          <w:b/>
          <w:sz w:val="22"/>
          <w:szCs w:val="22"/>
        </w:rPr>
        <w:t xml:space="preserve">Processo Licitatório </w:t>
      </w:r>
      <w:r w:rsidR="004A7AE4">
        <w:rPr>
          <w:b/>
          <w:sz w:val="22"/>
          <w:szCs w:val="22"/>
        </w:rPr>
        <w:t>054</w:t>
      </w:r>
      <w:r w:rsidR="000507D3">
        <w:rPr>
          <w:b/>
          <w:sz w:val="22"/>
          <w:szCs w:val="22"/>
        </w:rPr>
        <w:t>/12</w:t>
      </w:r>
      <w:r>
        <w:rPr>
          <w:sz w:val="22"/>
          <w:szCs w:val="22"/>
        </w:rPr>
        <w:t xml:space="preserve">, </w:t>
      </w:r>
      <w:r>
        <w:rPr>
          <w:b/>
          <w:bCs/>
          <w:sz w:val="22"/>
          <w:szCs w:val="22"/>
        </w:rPr>
        <w:t xml:space="preserve">Pregão n. </w:t>
      </w:r>
      <w:r w:rsidR="004A7AE4">
        <w:rPr>
          <w:b/>
          <w:bCs/>
          <w:sz w:val="22"/>
          <w:szCs w:val="22"/>
        </w:rPr>
        <w:t>020</w:t>
      </w:r>
      <w:r>
        <w:rPr>
          <w:b/>
          <w:bCs/>
          <w:sz w:val="22"/>
          <w:szCs w:val="22"/>
        </w:rPr>
        <w:t>/201</w:t>
      </w:r>
      <w:r w:rsidR="004309DC">
        <w:rPr>
          <w:b/>
          <w:bCs/>
          <w:sz w:val="22"/>
          <w:szCs w:val="22"/>
        </w:rPr>
        <w:t>2</w:t>
      </w:r>
      <w:r>
        <w:rPr>
          <w:b/>
          <w:bCs/>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jc w:val="center"/>
        <w:rPr>
          <w:sz w:val="22"/>
          <w:szCs w:val="22"/>
          <w:lang w:eastAsia="ar-SA"/>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rPr>
          <w:b/>
          <w:sz w:val="22"/>
          <w:szCs w:val="22"/>
        </w:rPr>
      </w:pPr>
    </w:p>
    <w:p w:rsidR="005721B0" w:rsidRDefault="005721B0" w:rsidP="005721B0">
      <w:pPr>
        <w:rPr>
          <w:b/>
          <w:sz w:val="22"/>
          <w:szCs w:val="22"/>
        </w:rPr>
      </w:pPr>
    </w:p>
    <w:p w:rsidR="005721B0" w:rsidRDefault="005721B0" w:rsidP="005721B0">
      <w:pP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Pr="00054F97" w:rsidRDefault="005721B0" w:rsidP="005721B0">
      <w:pPr>
        <w:jc w:val="center"/>
        <w:rPr>
          <w:b/>
          <w:sz w:val="22"/>
          <w:szCs w:val="22"/>
        </w:rPr>
      </w:pPr>
      <w:proofErr w:type="gramStart"/>
      <w:r w:rsidRPr="00054F97">
        <w:rPr>
          <w:b/>
          <w:sz w:val="22"/>
          <w:szCs w:val="22"/>
        </w:rPr>
        <w:t>ANEXO VI</w:t>
      </w:r>
      <w:proofErr w:type="gramEnd"/>
    </w:p>
    <w:p w:rsidR="005721B0" w:rsidRPr="00054F97" w:rsidRDefault="005721B0" w:rsidP="005721B0">
      <w:pPr>
        <w:jc w:val="center"/>
        <w:rPr>
          <w:b/>
          <w:sz w:val="17"/>
          <w:szCs w:val="22"/>
        </w:rPr>
      </w:pPr>
      <w:r w:rsidRPr="00054F97">
        <w:rPr>
          <w:b/>
          <w:sz w:val="22"/>
          <w:szCs w:val="22"/>
        </w:rPr>
        <w:t>MINUTA DE CONTRATO</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TERMO DE CONTRATO QUE ENTRE SI CELEBRAM O MUNICÍPIO DE ESTIVA POR INTERMÉDIO DE SUA PREFEITURA MUNICIPAL e a EMPRESA</w:t>
      </w:r>
      <w:proofErr w:type="gramStart"/>
      <w:r w:rsidRPr="00054F97">
        <w:rPr>
          <w:rFonts w:ascii="Times New Roman" w:hAnsi="Times New Roman"/>
          <w:sz w:val="17"/>
          <w:szCs w:val="22"/>
        </w:rPr>
        <w:t xml:space="preserve">  </w:t>
      </w:r>
      <w:proofErr w:type="gramEnd"/>
      <w:r w:rsidRPr="00054F97">
        <w:rPr>
          <w:rFonts w:ascii="Times New Roman" w:hAnsi="Times New Roman"/>
          <w:sz w:val="17"/>
          <w:szCs w:val="22"/>
        </w:rPr>
        <w:t>________________________.</w:t>
      </w:r>
    </w:p>
    <w:p w:rsidR="005721B0" w:rsidRPr="00054F97" w:rsidRDefault="005721B0" w:rsidP="005721B0">
      <w:pPr>
        <w:pStyle w:val="WW-Corpodetexto2"/>
        <w:tabs>
          <w:tab w:val="left" w:pos="1134"/>
          <w:tab w:val="left" w:pos="1418"/>
        </w:tabs>
        <w:rPr>
          <w:rFonts w:ascii="Times New Roman" w:hAnsi="Times New Roman"/>
          <w:sz w:val="17"/>
          <w:szCs w:val="22"/>
        </w:rPr>
      </w:pP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w:t>
      </w:r>
      <w:proofErr w:type="gramStart"/>
      <w:r w:rsidRPr="00054F97">
        <w:rPr>
          <w:rFonts w:ascii="Times New Roman" w:hAnsi="Times New Roman"/>
          <w:sz w:val="17"/>
          <w:szCs w:val="22"/>
        </w:rPr>
        <w:t>Sr.</w:t>
      </w:r>
      <w:proofErr w:type="gramEnd"/>
      <w:r w:rsidRPr="00054F97">
        <w:rPr>
          <w:rFonts w:ascii="Times New Roman" w:hAnsi="Times New Roman"/>
          <w:sz w:val="17"/>
          <w:szCs w:val="22"/>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w:t>
      </w:r>
      <w:r>
        <w:rPr>
          <w:rFonts w:ascii="Times New Roman" w:hAnsi="Times New Roman"/>
          <w:sz w:val="17"/>
          <w:szCs w:val="22"/>
        </w:rPr>
        <w:t xml:space="preserve"> que fica vinculado aos termos do edital do </w:t>
      </w:r>
      <w:r w:rsidRPr="00C911DC">
        <w:rPr>
          <w:rFonts w:ascii="Times New Roman" w:hAnsi="Times New Roman"/>
          <w:b/>
          <w:sz w:val="17"/>
          <w:szCs w:val="22"/>
        </w:rPr>
        <w:t xml:space="preserve">Pregão Presencial </w:t>
      </w:r>
      <w:r w:rsidR="004A7AE4">
        <w:rPr>
          <w:rFonts w:ascii="Times New Roman" w:hAnsi="Times New Roman"/>
          <w:b/>
          <w:sz w:val="17"/>
          <w:szCs w:val="22"/>
        </w:rPr>
        <w:t>020</w:t>
      </w:r>
      <w:r w:rsidRPr="00C911DC">
        <w:rPr>
          <w:rFonts w:ascii="Times New Roman" w:hAnsi="Times New Roman"/>
          <w:b/>
          <w:sz w:val="17"/>
          <w:szCs w:val="22"/>
        </w:rPr>
        <w:t>/1</w:t>
      </w:r>
      <w:r w:rsidR="004309DC">
        <w:rPr>
          <w:rFonts w:ascii="Times New Roman" w:hAnsi="Times New Roman"/>
          <w:b/>
          <w:sz w:val="17"/>
          <w:szCs w:val="22"/>
        </w:rPr>
        <w:t>2</w:t>
      </w:r>
      <w:r>
        <w:rPr>
          <w:rFonts w:ascii="Times New Roman" w:hAnsi="Times New Roman"/>
          <w:b/>
          <w:sz w:val="17"/>
          <w:szCs w:val="22"/>
        </w:rPr>
        <w:t xml:space="preserve"> </w:t>
      </w:r>
      <w:r w:rsidRPr="00054F97">
        <w:rPr>
          <w:rFonts w:ascii="Times New Roman" w:hAnsi="Times New Roman"/>
          <w:sz w:val="17"/>
          <w:szCs w:val="22"/>
        </w:rPr>
        <w:t xml:space="preserve">e no que consta do </w:t>
      </w:r>
      <w:r w:rsidRPr="00C911DC">
        <w:rPr>
          <w:rFonts w:ascii="Times New Roman" w:hAnsi="Times New Roman"/>
          <w:b/>
          <w:sz w:val="17"/>
          <w:szCs w:val="22"/>
        </w:rPr>
        <w:t xml:space="preserve">Procedimento Licitatório nº </w:t>
      </w:r>
      <w:r w:rsidR="004A7AE4">
        <w:rPr>
          <w:rFonts w:ascii="Times New Roman" w:hAnsi="Times New Roman"/>
          <w:b/>
          <w:sz w:val="17"/>
          <w:szCs w:val="22"/>
        </w:rPr>
        <w:t>054</w:t>
      </w:r>
      <w:r w:rsidR="000507D3">
        <w:rPr>
          <w:rFonts w:ascii="Times New Roman" w:hAnsi="Times New Roman"/>
          <w:b/>
          <w:sz w:val="17"/>
          <w:szCs w:val="22"/>
        </w:rPr>
        <w:t>/12</w:t>
      </w:r>
      <w:r>
        <w:rPr>
          <w:rFonts w:ascii="Times New Roman" w:hAnsi="Times New Roman"/>
          <w:b/>
          <w:sz w:val="17"/>
          <w:szCs w:val="22"/>
        </w:rPr>
        <w:t xml:space="preserve"> </w:t>
      </w:r>
      <w:r w:rsidRPr="00054F97">
        <w:rPr>
          <w:rFonts w:ascii="Times New Roman" w:hAnsi="Times New Roman"/>
          <w:sz w:val="17"/>
          <w:szCs w:val="22"/>
        </w:rPr>
        <w:t xml:space="preserve">, sujeitando-se às normas preconizadas na Lei nº 8.666, de 21 de junho de 1993, Lei 10.520/2002, e Decreto </w:t>
      </w:r>
      <w:r w:rsidR="000507D3">
        <w:rPr>
          <w:rFonts w:ascii="Times New Roman" w:hAnsi="Times New Roman"/>
          <w:sz w:val="17"/>
          <w:szCs w:val="22"/>
        </w:rPr>
        <w:t xml:space="preserve">Municipal nº 2.084/05, </w:t>
      </w:r>
      <w:r w:rsidR="00DC4D63">
        <w:rPr>
          <w:rFonts w:ascii="Times New Roman" w:hAnsi="Times New Roman"/>
          <w:sz w:val="17"/>
          <w:szCs w:val="22"/>
        </w:rPr>
        <w:t xml:space="preserve"> </w:t>
      </w:r>
      <w:r w:rsidR="00A41686">
        <w:rPr>
          <w:rFonts w:ascii="Times New Roman" w:hAnsi="Times New Roman"/>
          <w:sz w:val="17"/>
          <w:szCs w:val="22"/>
        </w:rPr>
        <w:t xml:space="preserve">                                                                                                                                                           </w:t>
      </w:r>
      <w:r w:rsidRPr="00054F97">
        <w:rPr>
          <w:rFonts w:ascii="Times New Roman" w:hAnsi="Times New Roman"/>
          <w:sz w:val="17"/>
          <w:szCs w:val="22"/>
        </w:rPr>
        <w:t xml:space="preserve"> mediante as cláusulas e condições seguintes: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proofErr w:type="gramStart"/>
      <w:r w:rsidRPr="00054F97">
        <w:rPr>
          <w:i/>
          <w:sz w:val="17"/>
          <w:szCs w:val="22"/>
          <w:u w:val="single"/>
        </w:rPr>
        <w:t>1.</w:t>
      </w:r>
      <w:proofErr w:type="gramEnd"/>
      <w:r w:rsidRPr="00054F97">
        <w:rPr>
          <w:i/>
          <w:sz w:val="17"/>
          <w:szCs w:val="22"/>
          <w:u w:val="single"/>
        </w:rPr>
        <w:t>CLÁUSULA PRIMEIRA - DO OBJETO</w:t>
      </w:r>
    </w:p>
    <w:p w:rsidR="005721B0" w:rsidRPr="004309DC" w:rsidRDefault="005721B0" w:rsidP="005721B0">
      <w:pPr>
        <w:pStyle w:val="Corpodetexto3"/>
        <w:rPr>
          <w:b/>
          <w:bCs/>
          <w:i/>
          <w:sz w:val="17"/>
        </w:rPr>
      </w:pPr>
      <w:r w:rsidRPr="00054F97">
        <w:rPr>
          <w:sz w:val="17"/>
          <w:szCs w:val="22"/>
        </w:rPr>
        <w:t xml:space="preserve">1.1. O objeto do presente contrato </w:t>
      </w:r>
      <w:r w:rsidR="00E06748" w:rsidRPr="00E06748">
        <w:rPr>
          <w:b/>
          <w:i/>
          <w:sz w:val="17"/>
        </w:rPr>
        <w:t>AQUISIÇÃO DE CIMENTO CP II, AREIA MÉDIA E BRITA</w:t>
      </w:r>
      <w:r w:rsidRPr="00054F97">
        <w:rPr>
          <w:sz w:val="17"/>
        </w:rPr>
        <w:t>, em conformidade com as especificações constantes no ANEXO I do</w:t>
      </w:r>
      <w:proofErr w:type="gramStart"/>
      <w:r w:rsidRPr="00054F97">
        <w:rPr>
          <w:sz w:val="17"/>
        </w:rPr>
        <w:t xml:space="preserve">  </w:t>
      </w:r>
      <w:proofErr w:type="gramEnd"/>
      <w:r w:rsidRPr="00054F97">
        <w:rPr>
          <w:sz w:val="17"/>
        </w:rPr>
        <w:t xml:space="preserve">edital </w:t>
      </w:r>
      <w:r w:rsidRPr="00054F97">
        <w:rPr>
          <w:sz w:val="17"/>
          <w:szCs w:val="22"/>
        </w:rPr>
        <w:t xml:space="preserve">de licitação decorrente </w:t>
      </w:r>
      <w:r w:rsidRPr="00A63A92">
        <w:rPr>
          <w:b/>
          <w:sz w:val="17"/>
          <w:szCs w:val="22"/>
        </w:rPr>
        <w:t xml:space="preserve">do Procedimento Licitatório nº </w:t>
      </w:r>
      <w:r w:rsidR="004A7AE4">
        <w:rPr>
          <w:b/>
          <w:sz w:val="17"/>
          <w:szCs w:val="22"/>
        </w:rPr>
        <w:t>054</w:t>
      </w:r>
      <w:r w:rsidR="000507D3">
        <w:rPr>
          <w:b/>
          <w:sz w:val="17"/>
          <w:szCs w:val="22"/>
        </w:rPr>
        <w:t>/12</w:t>
      </w:r>
      <w:r w:rsidRPr="00054F97">
        <w:rPr>
          <w:sz w:val="17"/>
          <w:szCs w:val="22"/>
        </w:rPr>
        <w:t xml:space="preserve">, modalidade </w:t>
      </w:r>
      <w:r w:rsidRPr="00A63A92">
        <w:rPr>
          <w:b/>
          <w:sz w:val="17"/>
          <w:szCs w:val="22"/>
        </w:rPr>
        <w:t xml:space="preserve">Pregão Presencial nº </w:t>
      </w:r>
      <w:r w:rsidR="004A7AE4">
        <w:rPr>
          <w:b/>
          <w:sz w:val="17"/>
          <w:szCs w:val="22"/>
        </w:rPr>
        <w:t>20</w:t>
      </w:r>
      <w:r w:rsidRPr="00A63A92">
        <w:rPr>
          <w:b/>
          <w:sz w:val="17"/>
          <w:szCs w:val="22"/>
        </w:rPr>
        <w:t>/1</w:t>
      </w:r>
      <w:r w:rsidR="004309DC">
        <w:rPr>
          <w:b/>
          <w:sz w:val="17"/>
          <w:szCs w:val="22"/>
        </w:rPr>
        <w:t>2</w:t>
      </w:r>
      <w:r w:rsidR="004309DC">
        <w:rPr>
          <w:sz w:val="17"/>
          <w:szCs w:val="22"/>
        </w:rPr>
        <w:t>, soli</w:t>
      </w:r>
      <w:r w:rsidR="00F32D6D">
        <w:rPr>
          <w:sz w:val="17"/>
          <w:szCs w:val="22"/>
        </w:rPr>
        <w:t xml:space="preserve">citação da Secretaria </w:t>
      </w:r>
      <w:r w:rsidR="004309DC">
        <w:rPr>
          <w:sz w:val="17"/>
          <w:szCs w:val="22"/>
        </w:rPr>
        <w:t xml:space="preserve"> Obras</w:t>
      </w:r>
      <w:r w:rsidR="00CE6418">
        <w:rPr>
          <w:sz w:val="17"/>
          <w:szCs w:val="22"/>
        </w:rPr>
        <w:t xml:space="preserve"> </w:t>
      </w:r>
      <w:r w:rsidRPr="00054F97">
        <w:rPr>
          <w:sz w:val="17"/>
        </w:rPr>
        <w:t xml:space="preserve">da Prefeitura Municipal de Estiva/MG, </w:t>
      </w:r>
      <w:r w:rsidRPr="00054F97">
        <w:rPr>
          <w:sz w:val="17"/>
          <w:szCs w:val="22"/>
        </w:rPr>
        <w:t>proposta comercial apresentada e ata do pregão.</w:t>
      </w:r>
    </w:p>
    <w:p w:rsidR="005721B0" w:rsidRPr="00054F97" w:rsidRDefault="005721B0" w:rsidP="005721B0">
      <w:pPr>
        <w:pStyle w:val="Recuodecorpodetexto3"/>
        <w:tabs>
          <w:tab w:val="left" w:pos="1134"/>
          <w:tab w:val="left" w:pos="1418"/>
        </w:tabs>
        <w:ind w:left="0"/>
        <w:rPr>
          <w:sz w:val="17"/>
          <w:szCs w:val="22"/>
        </w:rPr>
      </w:pPr>
      <w:r w:rsidRPr="00054F97">
        <w:rPr>
          <w:sz w:val="17"/>
          <w:szCs w:val="22"/>
        </w:rPr>
        <w:t xml:space="preserve">1.1.1. O instrumento </w:t>
      </w:r>
      <w:proofErr w:type="spellStart"/>
      <w:r w:rsidRPr="00054F97">
        <w:rPr>
          <w:sz w:val="17"/>
          <w:szCs w:val="22"/>
        </w:rPr>
        <w:t>editalício</w:t>
      </w:r>
      <w:proofErr w:type="spellEnd"/>
      <w:r w:rsidRPr="00054F97">
        <w:rPr>
          <w:sz w:val="17"/>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5721B0" w:rsidRPr="00054F97" w:rsidRDefault="005721B0" w:rsidP="005721B0">
      <w:pPr>
        <w:tabs>
          <w:tab w:val="left" w:pos="1134"/>
          <w:tab w:val="left" w:pos="1418"/>
        </w:tabs>
        <w:rPr>
          <w:i/>
          <w:sz w:val="17"/>
          <w:szCs w:val="22"/>
          <w:u w:val="single"/>
        </w:rPr>
      </w:pPr>
      <w:r w:rsidRPr="00054F97">
        <w:rPr>
          <w:i/>
          <w:sz w:val="17"/>
          <w:szCs w:val="22"/>
          <w:u w:val="single"/>
        </w:rPr>
        <w:t>2. CLÁUSULA SEGUNDA - DAS OBRIGAÇÕES DA CONTRATANTE</w:t>
      </w:r>
    </w:p>
    <w:p w:rsidR="005721B0" w:rsidRPr="00054F97" w:rsidRDefault="005721B0" w:rsidP="005721B0">
      <w:pPr>
        <w:tabs>
          <w:tab w:val="left" w:pos="1134"/>
          <w:tab w:val="left" w:pos="1418"/>
        </w:tabs>
        <w:rPr>
          <w:sz w:val="17"/>
          <w:szCs w:val="22"/>
        </w:rPr>
      </w:pPr>
      <w:r w:rsidRPr="00054F97">
        <w:rPr>
          <w:sz w:val="17"/>
          <w:szCs w:val="22"/>
        </w:rPr>
        <w:t>2.1 Para garantir o fiel cumprimento do objeto do presente Contrato, a CONTRATANTE se obriga a:</w:t>
      </w:r>
    </w:p>
    <w:p w:rsidR="005721B0" w:rsidRPr="00054F97" w:rsidRDefault="005721B0" w:rsidP="005721B0">
      <w:pPr>
        <w:tabs>
          <w:tab w:val="left" w:pos="1134"/>
          <w:tab w:val="left" w:pos="1418"/>
        </w:tabs>
        <w:rPr>
          <w:sz w:val="17"/>
          <w:szCs w:val="22"/>
        </w:rPr>
      </w:pPr>
      <w:r w:rsidRPr="00054F97">
        <w:rPr>
          <w:sz w:val="17"/>
          <w:szCs w:val="22"/>
        </w:rPr>
        <w:t xml:space="preserve">a) efetuar o pagamento na forma convencionada na Cláusula Sexta do presente instrumento, dentro do prazo previsto, desde que atendidas </w:t>
      </w:r>
      <w:proofErr w:type="gramStart"/>
      <w:r w:rsidRPr="00054F97">
        <w:rPr>
          <w:sz w:val="17"/>
          <w:szCs w:val="22"/>
        </w:rPr>
        <w:t>as</w:t>
      </w:r>
      <w:proofErr w:type="gramEnd"/>
      <w:r w:rsidRPr="00054F97">
        <w:rPr>
          <w:sz w:val="17"/>
          <w:szCs w:val="22"/>
        </w:rPr>
        <w:t xml:space="preserve"> formalidades previstas;</w:t>
      </w:r>
    </w:p>
    <w:p w:rsidR="005721B0" w:rsidRPr="00054F97" w:rsidRDefault="005721B0" w:rsidP="005721B0">
      <w:pPr>
        <w:tabs>
          <w:tab w:val="left" w:pos="1134"/>
          <w:tab w:val="left" w:pos="1418"/>
        </w:tabs>
        <w:rPr>
          <w:sz w:val="17"/>
          <w:szCs w:val="22"/>
        </w:rPr>
      </w:pPr>
      <w:r w:rsidRPr="00054F97">
        <w:rPr>
          <w:sz w:val="17"/>
          <w:szCs w:val="22"/>
        </w:rPr>
        <w:t>b) designar a Comissão para promover o recebimento provisório e definitivo em conformidade com a proposta comercial e o ANEXO do Edital;</w:t>
      </w:r>
    </w:p>
    <w:p w:rsidR="005721B0" w:rsidRPr="00054F97" w:rsidRDefault="005721B0" w:rsidP="005721B0">
      <w:pPr>
        <w:pStyle w:val="Recuodecorpodetexto2"/>
        <w:numPr>
          <w:ilvl w:val="0"/>
          <w:numId w:val="5"/>
        </w:numPr>
        <w:rPr>
          <w:b/>
          <w:bCs/>
          <w:sz w:val="17"/>
          <w:szCs w:val="22"/>
        </w:rPr>
      </w:pPr>
      <w:proofErr w:type="gramStart"/>
      <w:r w:rsidRPr="00054F97">
        <w:rPr>
          <w:sz w:val="17"/>
          <w:szCs w:val="22"/>
        </w:rPr>
        <w:t>notificar</w:t>
      </w:r>
      <w:proofErr w:type="gramEnd"/>
      <w:r w:rsidRPr="00054F97">
        <w:rPr>
          <w:sz w:val="17"/>
          <w:szCs w:val="22"/>
        </w:rPr>
        <w:t xml:space="preserve"> a CONTRATADA, imediatamente, sobre as faltas e defeitos observados no cumprimento da obrigação ora ajustada.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3. CLÁUSULA TERCEIRA - DAS OBRIGAÇÕES DA CONTRATADA</w:t>
      </w:r>
    </w:p>
    <w:p w:rsidR="005721B0" w:rsidRPr="00054F97" w:rsidRDefault="005721B0" w:rsidP="005721B0">
      <w:pPr>
        <w:pStyle w:val="WW-NormalWeb"/>
        <w:spacing w:before="0" w:after="0"/>
        <w:rPr>
          <w:sz w:val="17"/>
          <w:szCs w:val="22"/>
        </w:rPr>
      </w:pPr>
      <w:r w:rsidRPr="00054F97">
        <w:rPr>
          <w:sz w:val="17"/>
          <w:szCs w:val="22"/>
        </w:rPr>
        <w:t>3.1. A contratada ficará obrigada a:</w:t>
      </w:r>
    </w:p>
    <w:p w:rsidR="005721B0" w:rsidRDefault="005721B0" w:rsidP="005721B0">
      <w:pPr>
        <w:pStyle w:val="WW-NormalWeb"/>
        <w:numPr>
          <w:ilvl w:val="0"/>
          <w:numId w:val="9"/>
        </w:numPr>
        <w:spacing w:before="0" w:after="0"/>
        <w:rPr>
          <w:sz w:val="17"/>
        </w:rPr>
      </w:pPr>
      <w:r w:rsidRPr="00054F97">
        <w:rPr>
          <w:sz w:val="17"/>
        </w:rPr>
        <w:t>Obedecer a todas as condições especificadas neste contrato. O não atendimento a esta condição caracterizará o descumprimento total da obrigação assumida, sujeitando o licitante às penalidades previstas.</w:t>
      </w:r>
    </w:p>
    <w:p w:rsidR="005721B0" w:rsidRPr="009F14CC" w:rsidRDefault="005721B0" w:rsidP="005721B0">
      <w:pPr>
        <w:pStyle w:val="WW-NormalWeb"/>
        <w:numPr>
          <w:ilvl w:val="0"/>
          <w:numId w:val="9"/>
        </w:numPr>
        <w:spacing w:before="0" w:after="0"/>
        <w:rPr>
          <w:sz w:val="17"/>
        </w:rPr>
      </w:pPr>
      <w:r w:rsidRPr="009F14CC">
        <w:rPr>
          <w:sz w:val="17"/>
          <w:szCs w:val="22"/>
        </w:rPr>
        <w:t xml:space="preserve">Fornecer o objeto sob o preço ofertado </w:t>
      </w:r>
      <w:r w:rsidR="00673D31">
        <w:rPr>
          <w:sz w:val="17"/>
          <w:szCs w:val="22"/>
        </w:rPr>
        <w:t xml:space="preserve">de forma parcelada </w:t>
      </w:r>
      <w:r w:rsidRPr="009F14CC">
        <w:rPr>
          <w:sz w:val="17"/>
          <w:szCs w:val="22"/>
        </w:rPr>
        <w:t xml:space="preserve">no prazo máximo de </w:t>
      </w:r>
      <w:r w:rsidRPr="009F14CC">
        <w:rPr>
          <w:sz w:val="17"/>
        </w:rPr>
        <w:t>0</w:t>
      </w:r>
      <w:r w:rsidR="00673D31">
        <w:rPr>
          <w:sz w:val="17"/>
        </w:rPr>
        <w:t>3</w:t>
      </w:r>
      <w:r w:rsidRPr="009F14CC">
        <w:rPr>
          <w:sz w:val="17"/>
        </w:rPr>
        <w:t xml:space="preserve"> (</w:t>
      </w:r>
      <w:r w:rsidR="00673D31">
        <w:rPr>
          <w:sz w:val="17"/>
        </w:rPr>
        <w:t>três</w:t>
      </w:r>
      <w:r w:rsidRPr="009F14CC">
        <w:rPr>
          <w:sz w:val="17"/>
        </w:rPr>
        <w:t xml:space="preserve">) dias úteis à </w:t>
      </w:r>
      <w:r w:rsidR="004309DC">
        <w:rPr>
          <w:sz w:val="17"/>
        </w:rPr>
        <w:t>Av. Prefeito Gabriel Rosa,</w:t>
      </w:r>
      <w:r>
        <w:rPr>
          <w:sz w:val="17"/>
        </w:rPr>
        <w:t xml:space="preserve"> </w:t>
      </w:r>
      <w:r w:rsidR="004309DC">
        <w:rPr>
          <w:sz w:val="17"/>
        </w:rPr>
        <w:t>177</w:t>
      </w:r>
      <w:r>
        <w:rPr>
          <w:sz w:val="17"/>
        </w:rPr>
        <w:t xml:space="preserve">, Centro, Estiva/MG, </w:t>
      </w:r>
      <w:r w:rsidR="00A73343">
        <w:rPr>
          <w:sz w:val="17"/>
        </w:rPr>
        <w:t>a contar</w:t>
      </w:r>
      <w:proofErr w:type="gramStart"/>
      <w:r w:rsidR="00A73343">
        <w:rPr>
          <w:sz w:val="17"/>
        </w:rPr>
        <w:t xml:space="preserve"> </w:t>
      </w:r>
      <w:r>
        <w:rPr>
          <w:sz w:val="17"/>
        </w:rPr>
        <w:t xml:space="preserve"> </w:t>
      </w:r>
      <w:proofErr w:type="gramEnd"/>
      <w:r w:rsidR="00A73343">
        <w:rPr>
          <w:sz w:val="17"/>
        </w:rPr>
        <w:t>d</w:t>
      </w:r>
      <w:r>
        <w:rPr>
          <w:sz w:val="17"/>
        </w:rPr>
        <w:t>a ordem de fornecimento.</w:t>
      </w:r>
    </w:p>
    <w:p w:rsidR="005721B0" w:rsidRPr="00054F97" w:rsidRDefault="005721B0" w:rsidP="005721B0">
      <w:pPr>
        <w:pStyle w:val="WW-NormalWeb"/>
        <w:numPr>
          <w:ilvl w:val="0"/>
          <w:numId w:val="9"/>
        </w:numPr>
        <w:spacing w:before="0" w:after="0"/>
        <w:rPr>
          <w:sz w:val="17"/>
          <w:szCs w:val="22"/>
        </w:rPr>
      </w:pPr>
      <w:r w:rsidRPr="00054F97">
        <w:rPr>
          <w:sz w:val="17"/>
        </w:rPr>
        <w:t>Efetuar a</w:t>
      </w:r>
      <w:r>
        <w:rPr>
          <w:sz w:val="17"/>
        </w:rPr>
        <w:t xml:space="preserve"> troca dos produtos em</w:t>
      </w:r>
      <w:r w:rsidRPr="00054F97">
        <w:rPr>
          <w:sz w:val="17"/>
        </w:rPr>
        <w:t xml:space="preserve"> desacordo com o exigido e contratado no prazo máximo 24 (vinte e quatro) horas </w:t>
      </w:r>
      <w:r>
        <w:rPr>
          <w:sz w:val="17"/>
        </w:rPr>
        <w:t>após a notificação por escrito, sem prejuízo das penalidades e sanção previstas.</w:t>
      </w:r>
    </w:p>
    <w:p w:rsidR="005721B0" w:rsidRPr="00054F97" w:rsidRDefault="005721B0" w:rsidP="005721B0">
      <w:pPr>
        <w:pStyle w:val="WW-NormalWeb"/>
        <w:numPr>
          <w:ilvl w:val="0"/>
          <w:numId w:val="9"/>
        </w:numPr>
        <w:spacing w:before="0" w:after="0"/>
        <w:rPr>
          <w:sz w:val="17"/>
        </w:rPr>
      </w:pPr>
      <w:r w:rsidRPr="00054F97">
        <w:rPr>
          <w:sz w:val="17"/>
        </w:rPr>
        <w:t xml:space="preserve">Fornecer a licitadora a(s) competente(s) nota(s) fiscal (is) referente(s) ao fornecimento efetuado, acompanhada das certidões do </w:t>
      </w:r>
      <w:r w:rsidRPr="00054F97">
        <w:rPr>
          <w:b/>
          <w:sz w:val="17"/>
        </w:rPr>
        <w:t>INSS e FGTS</w:t>
      </w:r>
      <w:r w:rsidRPr="00054F97">
        <w:rPr>
          <w:sz w:val="17"/>
        </w:rPr>
        <w:t>.</w:t>
      </w:r>
    </w:p>
    <w:p w:rsidR="005721B0" w:rsidRPr="00054F97" w:rsidRDefault="005721B0" w:rsidP="005721B0">
      <w:pPr>
        <w:pStyle w:val="WW-NormalWeb"/>
        <w:numPr>
          <w:ilvl w:val="0"/>
          <w:numId w:val="9"/>
        </w:numPr>
        <w:spacing w:before="0" w:after="0"/>
        <w:rPr>
          <w:sz w:val="17"/>
          <w:szCs w:val="22"/>
        </w:rPr>
      </w:pPr>
      <w:r w:rsidRPr="00054F97">
        <w:rPr>
          <w:sz w:val="17"/>
        </w:rPr>
        <w:t>Assumir inteira responsabilidade com todas as despesas diretas e indiretas, tais como frete, com as pessoas envolvidas na execução do fornecimento, que não terão qualquer vínculo empregatício com a licitadora.</w:t>
      </w:r>
    </w:p>
    <w:p w:rsidR="005721B0" w:rsidRPr="00054F97" w:rsidRDefault="005721B0" w:rsidP="005721B0">
      <w:pPr>
        <w:pStyle w:val="WW-NormalWeb"/>
        <w:numPr>
          <w:ilvl w:val="0"/>
          <w:numId w:val="9"/>
        </w:numPr>
        <w:spacing w:before="0" w:after="0"/>
        <w:rPr>
          <w:sz w:val="17"/>
        </w:rPr>
      </w:pPr>
      <w:r w:rsidRPr="00054F97">
        <w:rPr>
          <w:sz w:val="17"/>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5721B0" w:rsidRPr="00054F97" w:rsidRDefault="005721B0" w:rsidP="005721B0">
      <w:pPr>
        <w:pStyle w:val="WW-NormalWeb"/>
        <w:numPr>
          <w:ilvl w:val="0"/>
          <w:numId w:val="9"/>
        </w:numPr>
        <w:spacing w:before="0" w:after="0"/>
        <w:rPr>
          <w:sz w:val="17"/>
          <w:szCs w:val="22"/>
        </w:rPr>
      </w:pPr>
      <w:r w:rsidRPr="00054F97">
        <w:rPr>
          <w:sz w:val="17"/>
        </w:rPr>
        <w:t>Manter durante a execução do contrato, em compatibilidade com as obrigações assumidas, todas as condições de habilitaç</w:t>
      </w:r>
      <w:r>
        <w:rPr>
          <w:sz w:val="17"/>
        </w:rPr>
        <w:t>ão e qual</w:t>
      </w:r>
      <w:r w:rsidRPr="00054F97">
        <w:rPr>
          <w:sz w:val="17"/>
        </w:rPr>
        <w:t>ificação exigidas na licitação;</w:t>
      </w:r>
    </w:p>
    <w:p w:rsidR="005721B0" w:rsidRPr="00054F97" w:rsidRDefault="005721B0" w:rsidP="005721B0">
      <w:pPr>
        <w:pStyle w:val="WW-NormalWeb"/>
        <w:numPr>
          <w:ilvl w:val="0"/>
          <w:numId w:val="9"/>
        </w:numPr>
        <w:spacing w:before="0" w:after="0"/>
        <w:rPr>
          <w:sz w:val="17"/>
        </w:rPr>
      </w:pPr>
      <w:r w:rsidRPr="00054F97">
        <w:rPr>
          <w:sz w:val="17"/>
        </w:rPr>
        <w:t>Aceitar ampliações ou reduções dentro do limite estabelecido pela Lei Federal 8.666/93.</w:t>
      </w:r>
    </w:p>
    <w:p w:rsidR="005721B0" w:rsidRPr="004309DC" w:rsidRDefault="005721B0" w:rsidP="005721B0">
      <w:pPr>
        <w:pStyle w:val="WW-NormalWeb"/>
        <w:numPr>
          <w:ilvl w:val="0"/>
          <w:numId w:val="9"/>
        </w:numPr>
        <w:spacing w:before="0" w:after="0"/>
        <w:rPr>
          <w:sz w:val="17"/>
        </w:rPr>
      </w:pPr>
      <w:r w:rsidRPr="00054F97">
        <w:rPr>
          <w:sz w:val="17"/>
          <w:szCs w:val="22"/>
        </w:rPr>
        <w:t>Receber as Ordens de Fornecimento via fax no número indicado em sua proposta comercial.</w:t>
      </w:r>
    </w:p>
    <w:p w:rsidR="004309DC" w:rsidRPr="00054F97" w:rsidRDefault="004309DC" w:rsidP="006362C7">
      <w:pPr>
        <w:pStyle w:val="WW-NormalWeb"/>
        <w:spacing w:before="0" w:after="0"/>
        <w:ind w:left="720"/>
        <w:rPr>
          <w:sz w:val="17"/>
        </w:rPr>
      </w:pPr>
      <w:r>
        <w:rPr>
          <w:sz w:val="17"/>
        </w:rPr>
        <w:t>.</w:t>
      </w:r>
    </w:p>
    <w:p w:rsidR="005721B0" w:rsidRPr="00054F97" w:rsidRDefault="005721B0" w:rsidP="005721B0">
      <w:pPr>
        <w:tabs>
          <w:tab w:val="left" w:pos="1134"/>
          <w:tab w:val="left" w:pos="1418"/>
        </w:tabs>
        <w:rPr>
          <w:b/>
          <w:bCs/>
          <w:iCs/>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4. CLÁUSULA QUARTA - DO PREÇO</w:t>
      </w:r>
    </w:p>
    <w:p w:rsidR="005721B0" w:rsidRPr="00054F97" w:rsidRDefault="005721B0" w:rsidP="005721B0">
      <w:pPr>
        <w:tabs>
          <w:tab w:val="left" w:pos="1134"/>
          <w:tab w:val="left" w:pos="1418"/>
        </w:tabs>
        <w:rPr>
          <w:sz w:val="17"/>
          <w:szCs w:val="22"/>
        </w:rPr>
      </w:pPr>
      <w:r w:rsidRPr="00054F97">
        <w:rPr>
          <w:sz w:val="17"/>
          <w:szCs w:val="22"/>
        </w:rPr>
        <w:t>4.1. Pelo fornecimento do objeto previsto na cláusula primeira deste Contrato, a CONTRATANTE pagará à CONTRATADA, conforme cláusula quinta deste instrumento, a importância global de R$...</w:t>
      </w:r>
      <w:proofErr w:type="gramStart"/>
      <w:r w:rsidRPr="00054F97">
        <w:rPr>
          <w:sz w:val="17"/>
          <w:szCs w:val="22"/>
        </w:rPr>
        <w:t>.,</w:t>
      </w:r>
      <w:proofErr w:type="gramEnd"/>
      <w:r w:rsidRPr="00054F97">
        <w:rPr>
          <w:sz w:val="17"/>
          <w:szCs w:val="22"/>
        </w:rPr>
        <w:t xml:space="preserve"> a cada ordem de fornecimento, observada a Proposta Comercial do Processo licitatório à epígrafe e preço registrado em ata.</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5. CLÁUSULA QUINTA - DO RECEBIMENTO</w:t>
      </w:r>
    </w:p>
    <w:p w:rsidR="004309DC" w:rsidRDefault="005721B0" w:rsidP="005721B0">
      <w:pPr>
        <w:pStyle w:val="Recuodecorpodetexto"/>
        <w:tabs>
          <w:tab w:val="left" w:pos="1134"/>
          <w:tab w:val="left" w:pos="1418"/>
          <w:tab w:val="num" w:pos="1528"/>
        </w:tabs>
        <w:ind w:left="0"/>
        <w:rPr>
          <w:rFonts w:ascii="Times New Roman" w:hAnsi="Times New Roman" w:cs="Times New Roman"/>
          <w:b/>
          <w:sz w:val="17"/>
          <w:u w:val="single"/>
        </w:rPr>
      </w:pPr>
      <w:r w:rsidRPr="00054F97">
        <w:rPr>
          <w:rFonts w:ascii="Times New Roman" w:hAnsi="Times New Roman" w:cs="Times New Roman"/>
          <w:sz w:val="17"/>
        </w:rPr>
        <w:t>5.1.</w:t>
      </w:r>
      <w:r w:rsidRPr="00054F97">
        <w:rPr>
          <w:rFonts w:ascii="Times New Roman" w:hAnsi="Times New Roman" w:cs="Times New Roman"/>
          <w:b/>
          <w:sz w:val="17"/>
        </w:rPr>
        <w:t xml:space="preserve"> </w:t>
      </w:r>
      <w:r w:rsidRPr="00054F97">
        <w:rPr>
          <w:rFonts w:ascii="Times New Roman" w:hAnsi="Times New Roman" w:cs="Times New Roman"/>
          <w:sz w:val="17"/>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sidRPr="00054F97">
        <w:rPr>
          <w:rFonts w:ascii="Times New Roman" w:hAnsi="Times New Roman" w:cs="Times New Roman"/>
          <w:sz w:val="17"/>
          <w:szCs w:val="22"/>
        </w:rPr>
        <w:t>5</w:t>
      </w:r>
      <w:proofErr w:type="gramEnd"/>
      <w:r w:rsidRPr="00054F97">
        <w:rPr>
          <w:rFonts w:ascii="Times New Roman" w:hAnsi="Times New Roman" w:cs="Times New Roman"/>
          <w:sz w:val="17"/>
          <w:szCs w:val="22"/>
        </w:rPr>
        <w:t xml:space="preserve"> (cinco) dias úteis</w:t>
      </w:r>
      <w:r w:rsidR="00A73343">
        <w:rPr>
          <w:rFonts w:ascii="Times New Roman" w:hAnsi="Times New Roman" w:cs="Times New Roman"/>
          <w:sz w:val="17"/>
          <w:szCs w:val="22"/>
        </w:rPr>
        <w:t>, após verificação da qualidade e quantidade dos produtos e conseqüente aceitação.</w:t>
      </w:r>
    </w:p>
    <w:p w:rsidR="004309DC" w:rsidRDefault="005721B0" w:rsidP="004309DC">
      <w:pPr>
        <w:pStyle w:val="Recuodecorpodetexto"/>
        <w:tabs>
          <w:tab w:val="left" w:pos="1134"/>
          <w:tab w:val="left" w:pos="1418"/>
          <w:tab w:val="num" w:pos="1528"/>
        </w:tabs>
        <w:ind w:left="0"/>
        <w:rPr>
          <w:rFonts w:ascii="Times New Roman" w:hAnsi="Times New Roman" w:cs="Times New Roman"/>
          <w:sz w:val="17"/>
          <w:szCs w:val="22"/>
        </w:rPr>
      </w:pPr>
      <w:r w:rsidRPr="00054F97">
        <w:rPr>
          <w:rFonts w:ascii="Times New Roman" w:hAnsi="Times New Roman" w:cs="Times New Roman"/>
          <w:sz w:val="17"/>
        </w:rPr>
        <w:t>5.2.</w:t>
      </w:r>
      <w:r w:rsidRPr="00054F97">
        <w:rPr>
          <w:rFonts w:ascii="Times New Roman" w:hAnsi="Times New Roman" w:cs="Times New Roman"/>
          <w:b/>
          <w:sz w:val="17"/>
        </w:rPr>
        <w:t xml:space="preserve"> </w:t>
      </w:r>
      <w:r w:rsidRPr="00054F97">
        <w:rPr>
          <w:rFonts w:ascii="Times New Roman" w:hAnsi="Times New Roman" w:cs="Times New Roman"/>
          <w:sz w:val="17"/>
          <w:szCs w:val="22"/>
        </w:rPr>
        <w:t>Estando o objeto licitado em desacordo com o estabelecido no Anexo I, os mesmos serão recusado</w:t>
      </w:r>
      <w:r>
        <w:rPr>
          <w:rFonts w:ascii="Times New Roman" w:hAnsi="Times New Roman" w:cs="Times New Roman"/>
          <w:sz w:val="17"/>
          <w:szCs w:val="22"/>
        </w:rPr>
        <w:t>s, tendo a contratada, sem prejuízo das penalidades e sanções</w:t>
      </w:r>
      <w:proofErr w:type="gramStart"/>
      <w:r>
        <w:rPr>
          <w:rFonts w:ascii="Times New Roman" w:hAnsi="Times New Roman" w:cs="Times New Roman"/>
          <w:sz w:val="17"/>
          <w:szCs w:val="22"/>
        </w:rPr>
        <w:t xml:space="preserve">  </w:t>
      </w:r>
      <w:proofErr w:type="gramEnd"/>
      <w:r>
        <w:rPr>
          <w:rFonts w:ascii="Times New Roman" w:hAnsi="Times New Roman" w:cs="Times New Roman"/>
          <w:sz w:val="17"/>
          <w:szCs w:val="22"/>
        </w:rPr>
        <w:t xml:space="preserve">previstas neste instrumento, </w:t>
      </w:r>
      <w:r w:rsidRPr="00054F97">
        <w:rPr>
          <w:rFonts w:ascii="Times New Roman" w:hAnsi="Times New Roman" w:cs="Times New Roman"/>
          <w:sz w:val="17"/>
          <w:szCs w:val="22"/>
        </w:rPr>
        <w:t xml:space="preserve">o prazo de 24 (vinte e quatro) horas para substituição dos mesmos; </w:t>
      </w:r>
    </w:p>
    <w:p w:rsidR="005721B0" w:rsidRPr="00054F97" w:rsidRDefault="005721B0" w:rsidP="004309DC">
      <w:pPr>
        <w:pStyle w:val="Recuodecorpodetexto"/>
        <w:tabs>
          <w:tab w:val="left" w:pos="1134"/>
          <w:tab w:val="left" w:pos="1418"/>
          <w:tab w:val="num" w:pos="1528"/>
        </w:tabs>
        <w:ind w:left="0"/>
        <w:rPr>
          <w:rFonts w:ascii="Times New Roman" w:hAnsi="Times New Roman"/>
          <w:i/>
          <w:sz w:val="17"/>
          <w:szCs w:val="22"/>
          <w:u w:val="single"/>
        </w:rPr>
      </w:pPr>
      <w:proofErr w:type="gramStart"/>
      <w:r w:rsidRPr="00054F97">
        <w:rPr>
          <w:rFonts w:ascii="Times New Roman" w:hAnsi="Times New Roman"/>
          <w:i/>
          <w:sz w:val="17"/>
          <w:szCs w:val="22"/>
          <w:u w:val="single"/>
        </w:rPr>
        <w:t>6.</w:t>
      </w:r>
      <w:proofErr w:type="gramEnd"/>
      <w:r w:rsidRPr="00054F97">
        <w:rPr>
          <w:rFonts w:ascii="Times New Roman" w:hAnsi="Times New Roman"/>
          <w:i/>
          <w:sz w:val="17"/>
          <w:szCs w:val="22"/>
          <w:u w:val="single"/>
        </w:rPr>
        <w:t>CLÁUSULA SEXTA - DO PAGAMENTO</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 xml:space="preserve">6.2- O pagamento, desde que observadas pela contratada </w:t>
      </w:r>
      <w:proofErr w:type="gramStart"/>
      <w:r w:rsidRPr="00054F97">
        <w:rPr>
          <w:rFonts w:ascii="Times New Roman" w:hAnsi="Times New Roman" w:cs="Times New Roman"/>
          <w:sz w:val="17"/>
          <w:szCs w:val="22"/>
        </w:rPr>
        <w:t>as</w:t>
      </w:r>
      <w:proofErr w:type="gramEnd"/>
      <w:r w:rsidRPr="00054F97">
        <w:rPr>
          <w:rFonts w:ascii="Times New Roman" w:hAnsi="Times New Roman" w:cs="Times New Roman"/>
          <w:sz w:val="17"/>
          <w:szCs w:val="22"/>
        </w:rPr>
        <w:t xml:space="preserve"> exigências constantes neste edital, dar-se-á integralmente em até 05 (cinco) dias úteis </w:t>
      </w:r>
      <w:r w:rsidRPr="00054F97">
        <w:rPr>
          <w:rFonts w:ascii="Times New Roman" w:hAnsi="Times New Roman" w:cs="Times New Roman"/>
          <w:sz w:val="17"/>
          <w:szCs w:val="22"/>
        </w:rPr>
        <w:lastRenderedPageBreak/>
        <w:t>após atesto dos documentos fiscais, que se dará em até 03 dias úteis após recebimento definitivo do bem.</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6.4 – No caso de aplicação de alguma multa o pagamento ficará sobrestado até a integral quitação da mesma.</w:t>
      </w:r>
    </w:p>
    <w:p w:rsidR="005721B0" w:rsidRPr="00054F97" w:rsidRDefault="005721B0" w:rsidP="005721B0">
      <w:pPr>
        <w:tabs>
          <w:tab w:val="left" w:pos="1134"/>
          <w:tab w:val="left" w:pos="1418"/>
        </w:tabs>
        <w:rPr>
          <w:iCs/>
          <w:sz w:val="17"/>
          <w:szCs w:val="22"/>
        </w:rPr>
      </w:pPr>
      <w:r w:rsidRPr="00054F97">
        <w:rPr>
          <w:iCs/>
          <w:sz w:val="17"/>
          <w:szCs w:val="22"/>
        </w:rPr>
        <w:t>6.5 – Caso a empresa esteja em situação irregular perante o INSS e o FGTS o pagamento ficará sobrestado até a devida regularização da situação.</w:t>
      </w:r>
    </w:p>
    <w:p w:rsidR="005721B0" w:rsidRPr="00054F97" w:rsidRDefault="005721B0" w:rsidP="005721B0">
      <w:pPr>
        <w:tabs>
          <w:tab w:val="left" w:pos="1134"/>
          <w:tab w:val="left" w:pos="1418"/>
        </w:tabs>
        <w:rPr>
          <w:iCs/>
          <w:sz w:val="17"/>
          <w:szCs w:val="22"/>
        </w:rPr>
      </w:pPr>
      <w:r w:rsidRPr="00054F97">
        <w:rPr>
          <w:iCs/>
          <w:sz w:val="17"/>
          <w:szCs w:val="22"/>
        </w:rPr>
        <w:t>6.6. Somente será efetuado pagamento quando completarem todos os itens e quantidades constantes nas Ordens de Fornecimento.</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7. CLÁUSULA SÉTIMA - DA DESPESA</w:t>
      </w:r>
    </w:p>
    <w:p w:rsidR="005721B0" w:rsidRPr="00054F97" w:rsidRDefault="005721B0" w:rsidP="005721B0">
      <w:pPr>
        <w:pStyle w:val="Recuodecorpodetexto"/>
        <w:tabs>
          <w:tab w:val="left" w:pos="1134"/>
          <w:tab w:val="left" w:pos="1418"/>
        </w:tabs>
        <w:ind w:left="0"/>
        <w:rPr>
          <w:rFonts w:ascii="Times New Roman" w:hAnsi="Times New Roman" w:cs="Times New Roman"/>
          <w:sz w:val="17"/>
        </w:rPr>
      </w:pPr>
      <w:r w:rsidRPr="00054F97">
        <w:rPr>
          <w:rFonts w:ascii="Times New Roman" w:hAnsi="Times New Roman" w:cs="Times New Roman"/>
          <w:sz w:val="17"/>
        </w:rPr>
        <w:t xml:space="preserve">7.1. - </w:t>
      </w:r>
      <w:r w:rsidRPr="00054F97">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6362C7" w:rsidRDefault="004309DC" w:rsidP="006362C7">
      <w:pPr>
        <w:pStyle w:val="Recuodecorpodetexto"/>
        <w:tabs>
          <w:tab w:val="left" w:pos="1134"/>
          <w:tab w:val="left" w:pos="1418"/>
        </w:tabs>
        <w:spacing w:before="0" w:after="0"/>
        <w:rPr>
          <w:b/>
          <w:i/>
        </w:rPr>
      </w:pPr>
      <w:r w:rsidRPr="004309DC">
        <w:rPr>
          <w:rFonts w:ascii="Times New Roman" w:hAnsi="Times New Roman" w:cs="Times New Roman"/>
          <w:b/>
          <w:i/>
          <w:szCs w:val="22"/>
        </w:rPr>
        <w:t>Secretaria de Obras</w:t>
      </w:r>
      <w:proofErr w:type="gramStart"/>
      <w:r w:rsidRPr="004309DC">
        <w:rPr>
          <w:rFonts w:ascii="Times New Roman" w:hAnsi="Times New Roman" w:cs="Times New Roman"/>
          <w:b/>
          <w:i/>
          <w:szCs w:val="22"/>
        </w:rPr>
        <w:t xml:space="preserve">   ...</w:t>
      </w:r>
      <w:proofErr w:type="gramEnd"/>
      <w:r w:rsidRPr="004309DC">
        <w:rPr>
          <w:rFonts w:ascii="Times New Roman" w:hAnsi="Times New Roman" w:cs="Times New Roman"/>
          <w:b/>
          <w:i/>
          <w:szCs w:val="22"/>
        </w:rPr>
        <w:t>.........</w:t>
      </w:r>
      <w:r w:rsidR="00F32D6D">
        <w:rPr>
          <w:rFonts w:ascii="Times New Roman" w:hAnsi="Times New Roman" w:cs="Times New Roman"/>
          <w:b/>
          <w:i/>
          <w:szCs w:val="22"/>
        </w:rPr>
        <w:t xml:space="preserve">.........Fichas orçamentárias </w:t>
      </w:r>
      <w:r w:rsidR="006362C7" w:rsidRPr="006362C7">
        <w:rPr>
          <w:b/>
          <w:i/>
          <w:sz w:val="18"/>
          <w:szCs w:val="18"/>
        </w:rPr>
        <w:t>80,101,105,122,299,507 E 563</w:t>
      </w:r>
    </w:p>
    <w:p w:rsidR="005721B0" w:rsidRPr="00054F97" w:rsidRDefault="004309DC" w:rsidP="006362C7">
      <w:pPr>
        <w:pStyle w:val="Recuodecorpodetexto"/>
        <w:tabs>
          <w:tab w:val="left" w:pos="1134"/>
          <w:tab w:val="left" w:pos="1418"/>
        </w:tabs>
        <w:spacing w:before="0" w:after="0"/>
        <w:rPr>
          <w:u w:val="single"/>
        </w:rPr>
      </w:pPr>
      <w:r w:rsidRPr="004309DC">
        <w:rPr>
          <w:rFonts w:ascii="Times New Roman" w:hAnsi="Times New Roman" w:cs="Times New Roman"/>
          <w:b/>
          <w:i/>
          <w:szCs w:val="22"/>
          <w:lang w:eastAsia="pt-BR"/>
        </w:rPr>
        <w:t xml:space="preserve">                 </w:t>
      </w:r>
      <w:r w:rsidR="005721B0" w:rsidRPr="00054F97">
        <w:tab/>
      </w:r>
    </w:p>
    <w:p w:rsidR="005721B0" w:rsidRPr="00054F97" w:rsidRDefault="005721B0" w:rsidP="005721B0">
      <w:pPr>
        <w:tabs>
          <w:tab w:val="left" w:pos="1134"/>
          <w:tab w:val="left" w:pos="1418"/>
        </w:tabs>
        <w:rPr>
          <w:i/>
          <w:sz w:val="17"/>
          <w:szCs w:val="22"/>
          <w:u w:val="single"/>
        </w:rPr>
      </w:pPr>
      <w:r w:rsidRPr="00054F97">
        <w:rPr>
          <w:i/>
          <w:sz w:val="17"/>
          <w:szCs w:val="22"/>
          <w:u w:val="single"/>
        </w:rPr>
        <w:t>8. CLÁUSULA OITAVA - DAS SANÇÕES ADMINISTRATIVAS</w:t>
      </w:r>
    </w:p>
    <w:p w:rsidR="005721B0" w:rsidRPr="00054F97" w:rsidRDefault="005721B0" w:rsidP="005721B0">
      <w:pPr>
        <w:tabs>
          <w:tab w:val="left" w:pos="1134"/>
          <w:tab w:val="left" w:pos="1418"/>
        </w:tabs>
        <w:rPr>
          <w:sz w:val="17"/>
          <w:szCs w:val="22"/>
        </w:rPr>
      </w:pPr>
    </w:p>
    <w:p w:rsidR="005721B0" w:rsidRPr="00054F97" w:rsidRDefault="005721B0" w:rsidP="005721B0">
      <w:pPr>
        <w:pStyle w:val="WW-NormalWeb"/>
        <w:spacing w:before="0" w:after="0"/>
        <w:rPr>
          <w:sz w:val="17"/>
          <w:szCs w:val="22"/>
        </w:rPr>
      </w:pPr>
      <w:r w:rsidRPr="00054F97">
        <w:rPr>
          <w:sz w:val="17"/>
          <w:szCs w:val="22"/>
        </w:rPr>
        <w:t>8.1. Nos termos do artigo 87 da Lei n. 8.666/93, pela inexecução total ou parcial do Contrato, a CONTRATANTE poderá aplicar à(s) empresa(s) vencedora(s), garantida a prévia defesa, as seguintes penalidades:</w:t>
      </w:r>
    </w:p>
    <w:p w:rsidR="005721B0" w:rsidRPr="00054F97" w:rsidRDefault="005721B0" w:rsidP="005721B0">
      <w:pPr>
        <w:pStyle w:val="WW-NormalWeb"/>
        <w:spacing w:before="0" w:after="0"/>
        <w:rPr>
          <w:sz w:val="17"/>
          <w:szCs w:val="22"/>
        </w:rPr>
      </w:pPr>
      <w:r w:rsidRPr="00054F97">
        <w:rPr>
          <w:sz w:val="17"/>
          <w:szCs w:val="22"/>
        </w:rPr>
        <w:t>8.1.1. Advertência;</w:t>
      </w:r>
    </w:p>
    <w:p w:rsidR="005721B0" w:rsidRPr="00054F97" w:rsidRDefault="005721B0" w:rsidP="005721B0">
      <w:pPr>
        <w:pStyle w:val="WW-NormalWeb"/>
        <w:spacing w:before="0" w:after="0"/>
        <w:rPr>
          <w:sz w:val="17"/>
          <w:szCs w:val="22"/>
        </w:rPr>
      </w:pPr>
      <w:r w:rsidRPr="00054F97">
        <w:rPr>
          <w:sz w:val="17"/>
          <w:szCs w:val="22"/>
        </w:rPr>
        <w:t>8.1.2.  Multa de até 50% (cinquenta por cento) do valor total da proposta, a critério da Administração e conforme a gravidade do ato.</w:t>
      </w:r>
    </w:p>
    <w:p w:rsidR="005721B0" w:rsidRPr="00054F97" w:rsidRDefault="005721B0" w:rsidP="005721B0">
      <w:pPr>
        <w:rPr>
          <w:sz w:val="17"/>
        </w:rPr>
      </w:pPr>
      <w:r w:rsidRPr="00054F97">
        <w:rPr>
          <w:sz w:val="17"/>
        </w:rPr>
        <w:t xml:space="preserve">8.1.3. Atraso até </w:t>
      </w:r>
      <w:proofErr w:type="gramStart"/>
      <w:r w:rsidRPr="00054F97">
        <w:rPr>
          <w:sz w:val="17"/>
        </w:rPr>
        <w:t>10 (dez) dias, multa</w:t>
      </w:r>
      <w:proofErr w:type="gramEnd"/>
      <w:r w:rsidRPr="00054F97">
        <w:rPr>
          <w:sz w:val="17"/>
        </w:rPr>
        <w:t xml:space="preserve"> de 2% (dois por cento) sobre o valor da obrigação, por dia de atraso.</w:t>
      </w:r>
    </w:p>
    <w:p w:rsidR="005721B0" w:rsidRPr="00054F97" w:rsidRDefault="005721B0" w:rsidP="005721B0">
      <w:pPr>
        <w:pStyle w:val="Corpodetexto2"/>
        <w:spacing w:before="0" w:after="0" w:line="240" w:lineRule="auto"/>
        <w:rPr>
          <w:sz w:val="17"/>
          <w:szCs w:val="24"/>
        </w:rPr>
      </w:pPr>
      <w:r w:rsidRPr="00054F97">
        <w:rPr>
          <w:sz w:val="17"/>
          <w:szCs w:val="24"/>
        </w:rPr>
        <w:t xml:space="preserve">8.1.4. Atraso superior a </w:t>
      </w:r>
      <w:proofErr w:type="gramStart"/>
      <w:r w:rsidRPr="00054F97">
        <w:rPr>
          <w:sz w:val="17"/>
          <w:szCs w:val="24"/>
        </w:rPr>
        <w:t>10 (dez) dias, multa</w:t>
      </w:r>
      <w:proofErr w:type="gramEnd"/>
      <w:r w:rsidRPr="00054F97">
        <w:rPr>
          <w:sz w:val="17"/>
          <w:szCs w:val="24"/>
        </w:rPr>
        <w:t xml:space="preserve"> de 3% (três por cento) sobre o valor da obrigação, por dia de atraso.</w:t>
      </w:r>
    </w:p>
    <w:p w:rsidR="005721B0" w:rsidRPr="00054F97" w:rsidRDefault="00E06748" w:rsidP="005721B0">
      <w:pPr>
        <w:rPr>
          <w:sz w:val="17"/>
          <w:szCs w:val="22"/>
        </w:rPr>
      </w:pPr>
      <w:r>
        <w:rPr>
          <w:sz w:val="17"/>
          <w:szCs w:val="22"/>
        </w:rPr>
        <w:t>8.1.5</w:t>
      </w:r>
      <w:r w:rsidR="005721B0" w:rsidRPr="00054F97">
        <w:rPr>
          <w:sz w:val="17"/>
          <w:szCs w:val="22"/>
        </w:rPr>
        <w:t>. Nos casos de rescisão, previstos nos incisos I a XI do artigo 78 da Lei n. 8.666/93, poderá o CONTRATANTE, garantida a prévi</w:t>
      </w:r>
      <w:r w:rsidR="005721B0">
        <w:rPr>
          <w:sz w:val="17"/>
          <w:szCs w:val="22"/>
        </w:rPr>
        <w:t>a defesa, aplicar multa de até 5</w:t>
      </w:r>
      <w:r w:rsidR="005721B0" w:rsidRPr="00054F97">
        <w:rPr>
          <w:sz w:val="17"/>
          <w:szCs w:val="22"/>
        </w:rPr>
        <w:t>0% (</w:t>
      </w:r>
      <w:r w:rsidR="005721B0">
        <w:rPr>
          <w:sz w:val="17"/>
          <w:szCs w:val="22"/>
        </w:rPr>
        <w:t>cinquenta</w:t>
      </w:r>
      <w:r w:rsidR="005721B0" w:rsidRPr="00054F97">
        <w:rPr>
          <w:sz w:val="17"/>
          <w:szCs w:val="22"/>
        </w:rPr>
        <w:t xml:space="preserve"> por cento) sobre o valor total do Contrato, desde que não sendo o caso específico nas penas penalidades já anteriormente descritas.</w:t>
      </w:r>
    </w:p>
    <w:p w:rsidR="005721B0" w:rsidRPr="00054F97" w:rsidRDefault="005721B0" w:rsidP="005721B0">
      <w:pPr>
        <w:pStyle w:val="Corpodetexto2"/>
        <w:suppressAutoHyphens w:val="0"/>
        <w:spacing w:before="0" w:after="0" w:line="240" w:lineRule="auto"/>
        <w:rPr>
          <w:sz w:val="17"/>
          <w:szCs w:val="24"/>
          <w:lang w:eastAsia="pt-BR"/>
        </w:rPr>
      </w:pPr>
      <w:r w:rsidRPr="00054F97">
        <w:rPr>
          <w:sz w:val="17"/>
          <w:szCs w:val="24"/>
          <w:lang w:eastAsia="pt-BR"/>
        </w:rPr>
        <w:t>8.</w:t>
      </w:r>
      <w:r>
        <w:rPr>
          <w:sz w:val="17"/>
          <w:szCs w:val="24"/>
          <w:lang w:eastAsia="pt-BR"/>
        </w:rPr>
        <w:t>2</w:t>
      </w:r>
      <w:r w:rsidRPr="00054F97">
        <w:rPr>
          <w:sz w:val="17"/>
          <w:szCs w:val="24"/>
          <w:lang w:eastAsia="pt-BR"/>
        </w:rPr>
        <w:t>. As multas são autônomas e a aplicação de uma não exclui a outra.</w:t>
      </w:r>
    </w:p>
    <w:p w:rsidR="005721B0" w:rsidRPr="00054F97" w:rsidRDefault="005721B0" w:rsidP="005721B0">
      <w:pPr>
        <w:pStyle w:val="WW-NormalWeb"/>
        <w:spacing w:before="0" w:after="0"/>
        <w:rPr>
          <w:sz w:val="17"/>
          <w:szCs w:val="22"/>
        </w:rPr>
      </w:pPr>
      <w:r>
        <w:rPr>
          <w:sz w:val="17"/>
          <w:szCs w:val="22"/>
        </w:rPr>
        <w:t>8.3</w:t>
      </w:r>
      <w:r w:rsidRPr="00054F97">
        <w:rPr>
          <w:sz w:val="17"/>
          <w:szCs w:val="22"/>
        </w:rPr>
        <w:t xml:space="preserve">. </w:t>
      </w:r>
      <w:r w:rsidRPr="00054F97">
        <w:rPr>
          <w:sz w:val="17"/>
        </w:rPr>
        <w:t>A Administração poderá descontar o valor da multa nos pagamentos por ventura devidos.</w:t>
      </w:r>
    </w:p>
    <w:p w:rsidR="005721B0" w:rsidRPr="00054F97" w:rsidRDefault="005721B0" w:rsidP="005721B0">
      <w:pPr>
        <w:pStyle w:val="WW-NormalWeb"/>
        <w:spacing w:before="0" w:after="0"/>
        <w:rPr>
          <w:sz w:val="17"/>
          <w:szCs w:val="22"/>
        </w:rPr>
      </w:pPr>
      <w:r>
        <w:rPr>
          <w:sz w:val="17"/>
          <w:szCs w:val="22"/>
        </w:rPr>
        <w:t>8.4</w:t>
      </w:r>
      <w:r w:rsidRPr="00054F97">
        <w:rPr>
          <w:sz w:val="17"/>
          <w:szCs w:val="22"/>
        </w:rPr>
        <w:t>. Poderá ainda a administração aplicar as seguintes sanções, conforme a gravidade da falta:</w:t>
      </w:r>
    </w:p>
    <w:p w:rsidR="005721B0" w:rsidRPr="00054F97" w:rsidRDefault="005721B0" w:rsidP="005721B0">
      <w:pPr>
        <w:pStyle w:val="WW-NormalWeb"/>
        <w:numPr>
          <w:ilvl w:val="0"/>
          <w:numId w:val="10"/>
        </w:numPr>
        <w:spacing w:before="0" w:after="0"/>
        <w:rPr>
          <w:sz w:val="17"/>
          <w:szCs w:val="22"/>
        </w:rPr>
      </w:pPr>
      <w:r w:rsidRPr="00054F97">
        <w:rPr>
          <w:sz w:val="17"/>
          <w:szCs w:val="22"/>
        </w:rPr>
        <w:t>Suspensão temporária de participação em licitação e impedimento de contratar com a Administração, por prazo de 02 (dois) anos;</w:t>
      </w:r>
    </w:p>
    <w:p w:rsidR="005721B0" w:rsidRPr="00054F97" w:rsidRDefault="005721B0" w:rsidP="005721B0">
      <w:pPr>
        <w:pStyle w:val="WW-NormalWeb"/>
        <w:numPr>
          <w:ilvl w:val="0"/>
          <w:numId w:val="10"/>
        </w:numPr>
        <w:spacing w:before="0" w:after="0"/>
        <w:rPr>
          <w:sz w:val="17"/>
          <w:szCs w:val="22"/>
        </w:rPr>
      </w:pPr>
      <w:r w:rsidRPr="00054F97">
        <w:rPr>
          <w:sz w:val="17"/>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Pr="00054F97" w:rsidRDefault="005721B0" w:rsidP="005721B0">
      <w:pPr>
        <w:pStyle w:val="WW-NormalWeb"/>
        <w:spacing w:before="0" w:after="0"/>
        <w:rPr>
          <w:sz w:val="17"/>
          <w:szCs w:val="22"/>
        </w:rPr>
      </w:pPr>
      <w:r>
        <w:rPr>
          <w:sz w:val="17"/>
          <w:szCs w:val="22"/>
        </w:rPr>
        <w:t>8.5</w:t>
      </w:r>
      <w:r w:rsidRPr="00054F97">
        <w:rPr>
          <w:sz w:val="17"/>
          <w:szCs w:val="22"/>
        </w:rPr>
        <w:t xml:space="preserve">.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sidRPr="00054F97">
        <w:rPr>
          <w:sz w:val="17"/>
          <w:szCs w:val="22"/>
        </w:rPr>
        <w:t>5</w:t>
      </w:r>
      <w:proofErr w:type="gramEnd"/>
      <w:r w:rsidRPr="00054F97">
        <w:rPr>
          <w:sz w:val="17"/>
          <w:szCs w:val="22"/>
        </w:rPr>
        <w:t xml:space="preserve"> (cinco) anos, sem prejuízo das multas previstas neste Edital e no Contrato e das demais cominações legais.</w:t>
      </w:r>
    </w:p>
    <w:p w:rsidR="005721B0" w:rsidRPr="00054F97" w:rsidRDefault="005721B0" w:rsidP="005721B0">
      <w:pPr>
        <w:pStyle w:val="WW-NormalWeb"/>
        <w:spacing w:before="0" w:after="0"/>
        <w:rPr>
          <w:sz w:val="17"/>
          <w:szCs w:val="22"/>
        </w:rPr>
      </w:pPr>
      <w:r w:rsidRPr="00054F97">
        <w:rPr>
          <w:sz w:val="17"/>
          <w:szCs w:val="22"/>
        </w:rPr>
        <w:t>8.7. As sa</w:t>
      </w:r>
      <w:r>
        <w:rPr>
          <w:sz w:val="17"/>
          <w:szCs w:val="22"/>
        </w:rPr>
        <w:t>nções estabelecidas nos itens 8</w:t>
      </w:r>
      <w:r w:rsidRPr="00054F97">
        <w:rPr>
          <w:sz w:val="17"/>
          <w:szCs w:val="22"/>
        </w:rPr>
        <w:t xml:space="preserve">.5, alíneas “a” e “b”, e </w:t>
      </w:r>
      <w:r>
        <w:rPr>
          <w:sz w:val="17"/>
          <w:szCs w:val="22"/>
        </w:rPr>
        <w:t>8</w:t>
      </w:r>
      <w:r w:rsidRPr="00054F97">
        <w:rPr>
          <w:sz w:val="17"/>
          <w:szCs w:val="22"/>
        </w:rPr>
        <w:t>.6, são de competência da autoridade máxima da CONTRATANTE.</w:t>
      </w:r>
    </w:p>
    <w:p w:rsidR="005721B0" w:rsidRPr="00054F97" w:rsidRDefault="005721B0" w:rsidP="005721B0">
      <w:pPr>
        <w:pStyle w:val="WW-NormalWeb"/>
        <w:spacing w:before="0" w:after="0"/>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9. CLÁUSULA NONA - DA RESCISÃO</w:t>
      </w:r>
    </w:p>
    <w:p w:rsidR="005721B0" w:rsidRPr="00054F97" w:rsidRDefault="005721B0" w:rsidP="005721B0">
      <w:pPr>
        <w:tabs>
          <w:tab w:val="left" w:pos="1134"/>
          <w:tab w:val="left" w:pos="1418"/>
        </w:tabs>
        <w:rPr>
          <w:sz w:val="17"/>
          <w:szCs w:val="22"/>
        </w:rPr>
      </w:pPr>
      <w:r w:rsidRPr="00054F97">
        <w:rPr>
          <w:sz w:val="17"/>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10. CLÁUSULA DÉCIMA - PRAZO DE VIGÊNCIA</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10.1. O prazo inicia-se a contar da assinatura </w:t>
      </w:r>
      <w:r>
        <w:rPr>
          <w:rFonts w:ascii="Times New Roman" w:hAnsi="Times New Roman"/>
          <w:sz w:val="17"/>
          <w:szCs w:val="22"/>
        </w:rPr>
        <w:t>d</w:t>
      </w:r>
      <w:r w:rsidR="004309DC">
        <w:rPr>
          <w:rFonts w:ascii="Times New Roman" w:hAnsi="Times New Roman"/>
          <w:sz w:val="17"/>
          <w:szCs w:val="22"/>
        </w:rPr>
        <w:t>este contrato e vai até 31/12/12</w:t>
      </w:r>
      <w:r w:rsidRPr="00054F97">
        <w:rPr>
          <w:rFonts w:ascii="Times New Roman" w:hAnsi="Times New Roman"/>
          <w:sz w:val="17"/>
          <w:szCs w:val="22"/>
        </w:rPr>
        <w:t>, ou até a satisfatória entrega dos produtos.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11. CLÁUSULA DÉCIMA-PRIMEIRA - DAS ALTERAÇÕES</w:t>
      </w:r>
    </w:p>
    <w:p w:rsidR="005721B0" w:rsidRPr="00054F97" w:rsidRDefault="005721B0" w:rsidP="005721B0">
      <w:pPr>
        <w:tabs>
          <w:tab w:val="left" w:pos="1134"/>
          <w:tab w:val="left" w:pos="1418"/>
        </w:tabs>
        <w:rPr>
          <w:sz w:val="17"/>
          <w:szCs w:val="22"/>
        </w:rPr>
      </w:pPr>
      <w:r w:rsidRPr="00054F97">
        <w:rPr>
          <w:sz w:val="17"/>
          <w:szCs w:val="22"/>
        </w:rPr>
        <w:t>11.1. Este Contrato poderá ser alterado, mediante Termo Aditivo e com as devidas justificativas, nos casos previstos no art. 65, da Lei</w:t>
      </w:r>
      <w:proofErr w:type="gramStart"/>
      <w:r w:rsidRPr="00054F97">
        <w:rPr>
          <w:sz w:val="17"/>
          <w:szCs w:val="22"/>
        </w:rPr>
        <w:t xml:space="preserve">  </w:t>
      </w:r>
      <w:proofErr w:type="gramEnd"/>
      <w:r w:rsidRPr="00054F97">
        <w:rPr>
          <w:sz w:val="17"/>
          <w:szCs w:val="22"/>
        </w:rPr>
        <w:t xml:space="preserve">nº 8.666/93. </w:t>
      </w:r>
    </w:p>
    <w:p w:rsidR="005721B0" w:rsidRPr="00054F97" w:rsidRDefault="005721B0" w:rsidP="005721B0">
      <w:pPr>
        <w:pStyle w:val="WW-Corpodetexto2"/>
        <w:tabs>
          <w:tab w:val="left" w:pos="1134"/>
          <w:tab w:val="left" w:pos="1418"/>
        </w:tabs>
        <w:rPr>
          <w:rFonts w:ascii="Times New Roman" w:hAnsi="Times New Roman"/>
          <w:bCs/>
          <w:sz w:val="17"/>
          <w:szCs w:val="22"/>
        </w:rPr>
      </w:pPr>
      <w:r w:rsidRPr="00054F97">
        <w:rPr>
          <w:rFonts w:ascii="Times New Roman" w:hAnsi="Times New Roman"/>
          <w:bCs/>
          <w:sz w:val="17"/>
          <w:szCs w:val="22"/>
        </w:rPr>
        <w:t xml:space="preserve">11.2. </w:t>
      </w:r>
      <w:r w:rsidRPr="00054F97">
        <w:rPr>
          <w:rFonts w:ascii="Times New Roman" w:hAnsi="Times New Roman"/>
          <w:sz w:val="17"/>
        </w:rPr>
        <w:t xml:space="preserve">A recomposição de preços somente se dará após o prazo da validade da proposta, que não deverá ser inferior </w:t>
      </w:r>
      <w:proofErr w:type="gramStart"/>
      <w:r w:rsidRPr="00054F97">
        <w:rPr>
          <w:rFonts w:ascii="Times New Roman" w:hAnsi="Times New Roman"/>
          <w:sz w:val="17"/>
        </w:rPr>
        <w:t>à</w:t>
      </w:r>
      <w:proofErr w:type="gramEnd"/>
      <w:r w:rsidRPr="00054F97">
        <w:rPr>
          <w:rFonts w:ascii="Times New Roman" w:hAnsi="Times New Roman"/>
          <w:sz w:val="17"/>
        </w:rPr>
        <w:t xml:space="preserve"> 60 (sessenta) dias, mediante apresentação de requerimento apresentando a planilha de composição de preços dos produtos bem como notas fiscais que comprovem o rompimento do equilíbrio econômico-financeiro da contratação.</w:t>
      </w:r>
    </w:p>
    <w:p w:rsidR="005721B0" w:rsidRPr="00054F97" w:rsidRDefault="005721B0" w:rsidP="005721B0">
      <w:pPr>
        <w:pStyle w:val="Ttulo7"/>
        <w:tabs>
          <w:tab w:val="left" w:pos="1134"/>
          <w:tab w:val="left" w:pos="1418"/>
        </w:tabs>
        <w:ind w:left="0"/>
        <w:rPr>
          <w:b w:val="0"/>
          <w:sz w:val="17"/>
          <w:szCs w:val="22"/>
        </w:rPr>
      </w:pPr>
    </w:p>
    <w:p w:rsidR="005721B0" w:rsidRPr="00054F97" w:rsidRDefault="005721B0" w:rsidP="005721B0">
      <w:pPr>
        <w:pStyle w:val="Ttulo7"/>
        <w:tabs>
          <w:tab w:val="left" w:pos="1134"/>
          <w:tab w:val="left" w:pos="1418"/>
        </w:tabs>
        <w:ind w:left="0"/>
        <w:rPr>
          <w:b w:val="0"/>
          <w:sz w:val="17"/>
          <w:szCs w:val="22"/>
        </w:rPr>
      </w:pPr>
      <w:r w:rsidRPr="00054F97">
        <w:rPr>
          <w:b w:val="0"/>
          <w:sz w:val="17"/>
          <w:szCs w:val="22"/>
        </w:rPr>
        <w:t>12. CLÁUSULA DÉCIMA-SEGUNDA - DA PUBLICAÇÃO</w:t>
      </w:r>
    </w:p>
    <w:p w:rsidR="005721B0" w:rsidRPr="00054F97" w:rsidRDefault="005721B0" w:rsidP="005721B0">
      <w:pPr>
        <w:tabs>
          <w:tab w:val="left" w:pos="1134"/>
          <w:tab w:val="left" w:pos="1418"/>
        </w:tabs>
        <w:rPr>
          <w:sz w:val="17"/>
          <w:szCs w:val="22"/>
        </w:rPr>
      </w:pPr>
      <w:r w:rsidRPr="00054F97">
        <w:rPr>
          <w:sz w:val="17"/>
          <w:szCs w:val="22"/>
        </w:rPr>
        <w:t>12.1 - O presente instrumento será publicado, em resumo, na Imprensa Oficial</w:t>
      </w:r>
      <w:proofErr w:type="gramStart"/>
      <w:r w:rsidR="00E32F5E">
        <w:rPr>
          <w:sz w:val="17"/>
          <w:szCs w:val="22"/>
        </w:rPr>
        <w:t>.</w:t>
      </w:r>
      <w:r w:rsidRPr="00054F97">
        <w:rPr>
          <w:sz w:val="17"/>
          <w:szCs w:val="22"/>
        </w:rPr>
        <w:t>.</w:t>
      </w:r>
      <w:proofErr w:type="gramEnd"/>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13. CLÁUSULA DÉCIMA -TERCEIRA- DO FORO</w:t>
      </w:r>
    </w:p>
    <w:p w:rsidR="005721B0" w:rsidRPr="00054F97" w:rsidRDefault="005721B0" w:rsidP="005721B0">
      <w:pPr>
        <w:tabs>
          <w:tab w:val="left" w:pos="1134"/>
          <w:tab w:val="left" w:pos="1418"/>
        </w:tabs>
        <w:rPr>
          <w:sz w:val="17"/>
          <w:szCs w:val="22"/>
        </w:rPr>
      </w:pPr>
      <w:r w:rsidRPr="00054F97">
        <w:rPr>
          <w:sz w:val="17"/>
          <w:szCs w:val="22"/>
        </w:rPr>
        <w:t>13.1 As partes de comum acordo, elegem o foro da Comarca de Pouso Alegre, Estado de Minas Gerais para dirimir as dúvidas oriundas da execução do presente Contrato, renunciando a qualquer outro por privilegiado que seja.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sz w:val="17"/>
          <w:szCs w:val="22"/>
        </w:rPr>
      </w:pPr>
      <w:r w:rsidRPr="00054F97">
        <w:rPr>
          <w:sz w:val="17"/>
          <w:szCs w:val="22"/>
        </w:rPr>
        <w:t>E por estarem assim justos e pactuados firmam o presente Contrato em 04 (quatro) vias de igual teor e forma, na presença das testemunhas abaixo identificadas.</w:t>
      </w:r>
    </w:p>
    <w:p w:rsidR="005721B0" w:rsidRPr="00054F97" w:rsidRDefault="005721B0" w:rsidP="005721B0">
      <w:pPr>
        <w:tabs>
          <w:tab w:val="left" w:pos="1134"/>
          <w:tab w:val="left" w:pos="1418"/>
        </w:tabs>
        <w:jc w:val="right"/>
        <w:rPr>
          <w:b/>
          <w:sz w:val="17"/>
          <w:szCs w:val="22"/>
        </w:rPr>
      </w:pPr>
      <w:r w:rsidRPr="00054F97">
        <w:rPr>
          <w:b/>
          <w:sz w:val="17"/>
          <w:szCs w:val="22"/>
        </w:rPr>
        <w:t xml:space="preserve">Estiva, </w:t>
      </w:r>
      <w:r w:rsidR="00A22515" w:rsidRPr="00054F97">
        <w:rPr>
          <w:b/>
          <w:sz w:val="17"/>
          <w:szCs w:val="22"/>
        </w:rPr>
        <w:fldChar w:fldCharType="begin">
          <w:ffData>
            <w:name w:val="Texto51"/>
            <w:enabled/>
            <w:calcOnExit w:val="0"/>
            <w:textInput/>
          </w:ffData>
        </w:fldChar>
      </w:r>
      <w:bookmarkStart w:id="1" w:name="Texto51"/>
      <w:r w:rsidRPr="00054F97">
        <w:rPr>
          <w:b/>
          <w:sz w:val="17"/>
          <w:szCs w:val="22"/>
        </w:rPr>
        <w:instrText xml:space="preserve"> FORMTEXT </w:instrText>
      </w:r>
      <w:r w:rsidR="00A22515" w:rsidRPr="00054F97">
        <w:rPr>
          <w:b/>
          <w:sz w:val="17"/>
          <w:szCs w:val="22"/>
        </w:rPr>
      </w:r>
      <w:r w:rsidR="00A22515" w:rsidRPr="00054F97">
        <w:rPr>
          <w:b/>
          <w:sz w:val="17"/>
          <w:szCs w:val="22"/>
        </w:rPr>
        <w:fldChar w:fldCharType="separate"/>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00A22515" w:rsidRPr="00054F97">
        <w:rPr>
          <w:b/>
          <w:sz w:val="17"/>
          <w:szCs w:val="22"/>
        </w:rPr>
        <w:fldChar w:fldCharType="end"/>
      </w:r>
      <w:bookmarkEnd w:id="1"/>
      <w:r w:rsidRPr="00054F97">
        <w:rPr>
          <w:b/>
          <w:sz w:val="17"/>
          <w:szCs w:val="22"/>
        </w:rPr>
        <w:t xml:space="preserve"> de </w:t>
      </w:r>
      <w:r w:rsidR="004309DC">
        <w:rPr>
          <w:b/>
          <w:sz w:val="17"/>
          <w:szCs w:val="22"/>
        </w:rPr>
        <w:t>2012</w:t>
      </w:r>
      <w:r w:rsidRPr="00054F97">
        <w:rPr>
          <w:b/>
          <w:sz w:val="17"/>
          <w:szCs w:val="22"/>
        </w:rPr>
        <w:t>.</w:t>
      </w:r>
    </w:p>
    <w:p w:rsidR="005721B0" w:rsidRPr="00054F97" w:rsidRDefault="005721B0" w:rsidP="005721B0">
      <w:pPr>
        <w:tabs>
          <w:tab w:val="left" w:pos="1134"/>
          <w:tab w:val="left" w:pos="1418"/>
        </w:tabs>
        <w:jc w:val="center"/>
        <w:rPr>
          <w:i/>
          <w:sz w:val="17"/>
          <w:szCs w:val="22"/>
        </w:rPr>
      </w:pPr>
      <w:r w:rsidRPr="00054F97">
        <w:rPr>
          <w:i/>
          <w:sz w:val="17"/>
          <w:szCs w:val="22"/>
        </w:rPr>
        <w:t>___________________________</w:t>
      </w:r>
    </w:p>
    <w:p w:rsidR="005721B0" w:rsidRPr="00054F97" w:rsidRDefault="005721B0" w:rsidP="005721B0">
      <w:pPr>
        <w:tabs>
          <w:tab w:val="left" w:pos="1134"/>
          <w:tab w:val="left" w:pos="1418"/>
        </w:tabs>
        <w:jc w:val="center"/>
        <w:rPr>
          <w:b/>
          <w:i/>
          <w:sz w:val="17"/>
          <w:szCs w:val="22"/>
        </w:rPr>
      </w:pPr>
      <w:r w:rsidRPr="00054F97">
        <w:rPr>
          <w:b/>
          <w:i/>
          <w:sz w:val="17"/>
          <w:szCs w:val="22"/>
        </w:rPr>
        <w:t>João Gualberto Rezende Júnior</w:t>
      </w:r>
    </w:p>
    <w:p w:rsidR="005721B0" w:rsidRDefault="005721B0" w:rsidP="005721B0">
      <w:pPr>
        <w:pStyle w:val="Ttulo6"/>
      </w:pPr>
      <w:r>
        <w:t>PREFEITO MUNICIPAL</w:t>
      </w:r>
    </w:p>
    <w:p w:rsidR="005721B0" w:rsidRDefault="005721B0" w:rsidP="005721B0">
      <w:pPr>
        <w:tabs>
          <w:tab w:val="left" w:pos="1134"/>
          <w:tab w:val="left" w:pos="1418"/>
        </w:tabs>
        <w:jc w:val="center"/>
        <w:rPr>
          <w:b/>
          <w:i/>
          <w:sz w:val="17"/>
          <w:szCs w:val="22"/>
        </w:rPr>
      </w:pPr>
      <w:r>
        <w:rPr>
          <w:b/>
          <w:i/>
          <w:sz w:val="17"/>
          <w:szCs w:val="22"/>
        </w:rPr>
        <w:t>CONTRATANTE</w:t>
      </w:r>
    </w:p>
    <w:p w:rsidR="005721B0" w:rsidRDefault="005721B0" w:rsidP="005721B0">
      <w:pPr>
        <w:tabs>
          <w:tab w:val="left" w:pos="1134"/>
          <w:tab w:val="left" w:pos="1418"/>
        </w:tabs>
        <w:jc w:val="center"/>
        <w:rPr>
          <w:i/>
          <w:sz w:val="17"/>
          <w:szCs w:val="22"/>
        </w:rPr>
      </w:pPr>
      <w:r>
        <w:rPr>
          <w:i/>
          <w:sz w:val="17"/>
          <w:szCs w:val="22"/>
        </w:rPr>
        <w:t>______________________________</w:t>
      </w:r>
    </w:p>
    <w:p w:rsidR="005721B0" w:rsidRDefault="005721B0" w:rsidP="005721B0">
      <w:pPr>
        <w:tabs>
          <w:tab w:val="left" w:pos="1134"/>
          <w:tab w:val="left" w:pos="1418"/>
        </w:tabs>
        <w:jc w:val="center"/>
        <w:rPr>
          <w:b/>
          <w:i/>
          <w:sz w:val="17"/>
          <w:szCs w:val="22"/>
        </w:rPr>
      </w:pPr>
      <w:r>
        <w:rPr>
          <w:b/>
          <w:i/>
          <w:sz w:val="17"/>
          <w:szCs w:val="22"/>
        </w:rPr>
        <w:t>CONTRATADA</w:t>
      </w:r>
    </w:p>
    <w:p w:rsidR="005721B0" w:rsidRPr="00DC5C2B"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TESTEMUNHAS:</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jc w:val="left"/>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r>
        <w:rPr>
          <w:sz w:val="22"/>
          <w:u w:val="single"/>
        </w:rPr>
        <w:t>ANEXO VII</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0"/>
          <w:u w:val="single"/>
        </w:rPr>
      </w:pPr>
      <w:r>
        <w:rPr>
          <w:sz w:val="20"/>
          <w:u w:val="single"/>
        </w:rPr>
        <w:t>TERMO DE REFERÊNCIA</w:t>
      </w:r>
    </w:p>
    <w:p w:rsidR="005721B0" w:rsidRDefault="005721B0" w:rsidP="005721B0">
      <w:pPr>
        <w:jc w:val="center"/>
        <w:rPr>
          <w:b/>
          <w:bCs/>
          <w:sz w:val="20"/>
        </w:rPr>
      </w:pPr>
    </w:p>
    <w:p w:rsidR="005721B0" w:rsidRDefault="005721B0" w:rsidP="005721B0">
      <w:pPr>
        <w:jc w:val="center"/>
        <w:rPr>
          <w:b/>
          <w:bCs/>
          <w:sz w:val="20"/>
        </w:rPr>
      </w:pPr>
    </w:p>
    <w:p w:rsidR="00F32D6D" w:rsidRPr="00E06748" w:rsidRDefault="00F32D6D" w:rsidP="00F32D6D">
      <w:pPr>
        <w:numPr>
          <w:ilvl w:val="0"/>
          <w:numId w:val="15"/>
        </w:numPr>
        <w:ind w:left="360"/>
        <w:jc w:val="left"/>
        <w:rPr>
          <w:sz w:val="22"/>
        </w:rPr>
      </w:pPr>
      <w:r w:rsidRPr="00CD1B48">
        <w:rPr>
          <w:b/>
          <w:bCs/>
        </w:rPr>
        <w:t>OBJETO:</w:t>
      </w:r>
      <w:r w:rsidRPr="00CD1B48">
        <w:rPr>
          <w:b/>
        </w:rPr>
        <w:t xml:space="preserve"> CONTRATAÇÃO DE EMPRESA(s) PARA FORNECIMENTO DE </w:t>
      </w:r>
      <w:r w:rsidR="00E06748" w:rsidRPr="00E06748">
        <w:rPr>
          <w:b/>
          <w:i/>
        </w:rPr>
        <w:t xml:space="preserve">AQUISIÇÃO DE CIMENTO CP II, AREIA MÉDIA E </w:t>
      </w:r>
      <w:proofErr w:type="gramStart"/>
      <w:r w:rsidR="00E06748" w:rsidRPr="00E06748">
        <w:rPr>
          <w:b/>
          <w:i/>
        </w:rPr>
        <w:t>BRITA</w:t>
      </w:r>
      <w:r w:rsidRPr="00CD1B48">
        <w:rPr>
          <w:b/>
        </w:rPr>
        <w:t xml:space="preserve"> </w:t>
      </w:r>
      <w:r>
        <w:rPr>
          <w:b/>
        </w:rPr>
        <w:t>.</w:t>
      </w:r>
      <w:proofErr w:type="gramEnd"/>
    </w:p>
    <w:p w:rsidR="00E06748" w:rsidRPr="00CD1B48" w:rsidRDefault="00E06748" w:rsidP="00E06748">
      <w:pPr>
        <w:jc w:val="left"/>
        <w:rPr>
          <w:sz w:val="22"/>
        </w:rPr>
      </w:pPr>
    </w:p>
    <w:p w:rsidR="00F32D6D" w:rsidRPr="00CD1B48" w:rsidRDefault="00F32D6D" w:rsidP="005B3628">
      <w:pPr>
        <w:rPr>
          <w:b/>
          <w:bCs/>
          <w:sz w:val="22"/>
        </w:rPr>
      </w:pPr>
      <w:r w:rsidRPr="00CD1B48">
        <w:rPr>
          <w:b/>
          <w:bCs/>
          <w:sz w:val="22"/>
        </w:rPr>
        <w:t>JUSTIFICATIVA:</w:t>
      </w:r>
    </w:p>
    <w:p w:rsidR="00F32D6D" w:rsidRPr="00CD1B48" w:rsidRDefault="00F32D6D" w:rsidP="00F32D6D">
      <w:pPr>
        <w:ind w:left="360"/>
        <w:rPr>
          <w:sz w:val="22"/>
        </w:rPr>
      </w:pPr>
      <w:r w:rsidRPr="00CD1B48">
        <w:rPr>
          <w:sz w:val="22"/>
        </w:rPr>
        <w:t xml:space="preserve">A presente contratação se faz necessária </w:t>
      </w:r>
      <w:r w:rsidR="00673D31">
        <w:rPr>
          <w:sz w:val="22"/>
        </w:rPr>
        <w:t xml:space="preserve">para que sejam realizadas obras </w:t>
      </w:r>
      <w:r w:rsidR="006362C7">
        <w:rPr>
          <w:sz w:val="22"/>
        </w:rPr>
        <w:t>que estão previstas no município no ano de 2012.</w:t>
      </w:r>
    </w:p>
    <w:p w:rsidR="00F32D6D" w:rsidRPr="00CD1B48" w:rsidRDefault="00F32D6D" w:rsidP="00F32D6D">
      <w:pPr>
        <w:ind w:left="360" w:hanging="360"/>
        <w:rPr>
          <w:b/>
          <w:bCs/>
          <w:sz w:val="22"/>
        </w:rPr>
      </w:pPr>
    </w:p>
    <w:p w:rsidR="00F32D6D" w:rsidRPr="00CD1B48" w:rsidRDefault="00F32D6D" w:rsidP="00F32D6D">
      <w:pPr>
        <w:numPr>
          <w:ilvl w:val="0"/>
          <w:numId w:val="15"/>
        </w:numPr>
        <w:ind w:left="360"/>
        <w:rPr>
          <w:b/>
          <w:bCs/>
          <w:sz w:val="22"/>
        </w:rPr>
      </w:pPr>
      <w:r w:rsidRPr="00CD1B48">
        <w:rPr>
          <w:b/>
          <w:bCs/>
          <w:sz w:val="22"/>
        </w:rPr>
        <w:t>CRITÉRIOS DE ACEITAÇÃO DOS PRODUTOS</w:t>
      </w:r>
    </w:p>
    <w:p w:rsidR="00F32D6D" w:rsidRDefault="00F32D6D" w:rsidP="00F32D6D">
      <w:pPr>
        <w:pStyle w:val="Recuodecorpodetexto2"/>
        <w:ind w:left="360" w:hanging="360"/>
      </w:pPr>
      <w:r>
        <w:t xml:space="preserve">      </w:t>
      </w:r>
      <w:r w:rsidRPr="00CD1B48">
        <w:t xml:space="preserve"> Só será aceito o fornecimento de produtos que estiverem de acordo com as especificações exigidas, estando sua aceitação condicionada à fiscalização dos servidores competentes.</w:t>
      </w:r>
    </w:p>
    <w:p w:rsidR="00F32D6D" w:rsidRPr="00CD1B48" w:rsidRDefault="00F32D6D" w:rsidP="00F32D6D">
      <w:pPr>
        <w:pStyle w:val="Recuodecorpodetexto2"/>
        <w:ind w:left="360" w:hanging="360"/>
      </w:pPr>
    </w:p>
    <w:p w:rsidR="005721B0" w:rsidRDefault="005721B0" w:rsidP="005721B0">
      <w:pPr>
        <w:numPr>
          <w:ilvl w:val="0"/>
          <w:numId w:val="2"/>
        </w:numPr>
        <w:ind w:left="0" w:firstLine="0"/>
        <w:rPr>
          <w:b/>
          <w:bCs/>
          <w:sz w:val="22"/>
        </w:rPr>
      </w:pPr>
      <w:r>
        <w:rPr>
          <w:b/>
          <w:bCs/>
          <w:sz w:val="22"/>
        </w:rPr>
        <w:t>CRITÉRIOS DE ACEITAÇÃO DOS PRODUTOS</w:t>
      </w:r>
    </w:p>
    <w:p w:rsidR="005721B0" w:rsidRDefault="005721B0" w:rsidP="005721B0">
      <w:pPr>
        <w:pStyle w:val="Recuodecorpodetexto2"/>
        <w:ind w:left="0"/>
      </w:pPr>
      <w:r>
        <w:t xml:space="preserve">             Só será aceito o fornecimento de produtos que estiverem de acordo com as especificações exigidas, estando sua aceitação condicionada à fiscalização dos servidores competentes.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PROCEDIMENTOS DE FISCALIZAÇÃO</w:t>
      </w:r>
    </w:p>
    <w:p w:rsidR="00F32D6D" w:rsidRPr="00F32D6D" w:rsidRDefault="00F32D6D" w:rsidP="00F32D6D">
      <w:pPr>
        <w:rPr>
          <w:b/>
          <w:bCs/>
          <w:sz w:val="22"/>
        </w:rPr>
      </w:pPr>
      <w:r w:rsidRPr="00CD1B48">
        <w:rPr>
          <w:sz w:val="22"/>
        </w:rPr>
        <w:t>Secretaria Municipal de Obras é responsável pela fiscalização do contrato no que compete ao fornecimento do produto, observando todos os aspectos contratados (prazo de entrega, local de entrega, observância acerca da qualidade dos produtos fornecidos, aplicação de sanções, advertências, multas e quaisquer outros oriundos desta aquisição</w:t>
      </w:r>
      <w:r w:rsidRPr="00CD1B48">
        <w:rPr>
          <w:sz w:val="22"/>
          <w:szCs w:val="20"/>
        </w:rPr>
        <w:t>).</w:t>
      </w:r>
    </w:p>
    <w:p w:rsidR="00F32D6D" w:rsidRPr="00F32D6D" w:rsidRDefault="00F32D6D" w:rsidP="00F32D6D">
      <w:pPr>
        <w:rPr>
          <w:b/>
          <w:bCs/>
          <w:sz w:val="22"/>
        </w:rPr>
      </w:pPr>
    </w:p>
    <w:p w:rsidR="005721B0" w:rsidRDefault="005721B0" w:rsidP="005721B0">
      <w:pPr>
        <w:numPr>
          <w:ilvl w:val="0"/>
          <w:numId w:val="2"/>
        </w:numPr>
        <w:ind w:left="0" w:firstLine="0"/>
        <w:rPr>
          <w:b/>
          <w:bCs/>
          <w:sz w:val="22"/>
        </w:rPr>
      </w:pPr>
      <w:r>
        <w:rPr>
          <w:b/>
          <w:bCs/>
          <w:sz w:val="22"/>
        </w:rPr>
        <w:t>PRAZO DE VIGÊNCIA</w:t>
      </w:r>
    </w:p>
    <w:p w:rsidR="005721B0" w:rsidRDefault="00892F01" w:rsidP="005721B0">
      <w:pPr>
        <w:ind w:left="708"/>
        <w:rPr>
          <w:sz w:val="22"/>
        </w:rPr>
      </w:pPr>
      <w:r>
        <w:rPr>
          <w:sz w:val="22"/>
        </w:rPr>
        <w:t>De sua assinatura até 31/12/12</w:t>
      </w:r>
      <w:r w:rsidR="005721B0">
        <w:rPr>
          <w:sz w:val="22"/>
        </w:rPr>
        <w:t>, ou até a satisfatória entrega dos produtos.</w:t>
      </w:r>
    </w:p>
    <w:p w:rsidR="005721B0" w:rsidRDefault="005721B0" w:rsidP="005721B0">
      <w:pPr>
        <w:rPr>
          <w:sz w:val="22"/>
        </w:rPr>
      </w:pPr>
      <w:r>
        <w:rPr>
          <w:sz w:val="22"/>
        </w:rPr>
        <w:t xml:space="preserve"> </w:t>
      </w:r>
    </w:p>
    <w:p w:rsidR="005721B0" w:rsidRDefault="005721B0" w:rsidP="005721B0">
      <w:pPr>
        <w:numPr>
          <w:ilvl w:val="0"/>
          <w:numId w:val="2"/>
        </w:numPr>
        <w:ind w:left="0" w:firstLine="0"/>
        <w:rPr>
          <w:b/>
          <w:bCs/>
          <w:sz w:val="22"/>
        </w:rPr>
      </w:pPr>
      <w:r>
        <w:rPr>
          <w:b/>
          <w:bCs/>
          <w:sz w:val="22"/>
        </w:rPr>
        <w:t>PENALIDADES APLICÁVEIS</w:t>
      </w:r>
    </w:p>
    <w:p w:rsidR="005721B0" w:rsidRDefault="005721B0" w:rsidP="005721B0">
      <w:pPr>
        <w:pStyle w:val="WW-Corpodetexto2"/>
        <w:tabs>
          <w:tab w:val="left" w:pos="1134"/>
          <w:tab w:val="left" w:pos="1418"/>
        </w:tabs>
        <w:rPr>
          <w:rFonts w:ascii="Times New Roman" w:hAnsi="Times New Roman"/>
          <w:sz w:val="22"/>
          <w:szCs w:val="22"/>
        </w:rPr>
      </w:pPr>
      <w:r>
        <w:rPr>
          <w:rFonts w:ascii="Times New Roman" w:hAnsi="Times New Roman"/>
          <w:sz w:val="22"/>
          <w:szCs w:val="22"/>
        </w:rPr>
        <w:t>6.1. Pelo descumprimento total ou parcial das condições contratuais, a Contratante poderá aplicar à Contratada as seguintes penalidades, além da responsabilização civil e penal cabíveis, sem prejuízo do disposto no art. 49, da lei 8.666/93:</w:t>
      </w:r>
    </w:p>
    <w:p w:rsidR="005721B0" w:rsidRDefault="005721B0" w:rsidP="005721B0">
      <w:pPr>
        <w:pStyle w:val="WW-NormalWeb"/>
        <w:spacing w:before="0" w:after="0"/>
        <w:rPr>
          <w:sz w:val="22"/>
          <w:szCs w:val="22"/>
        </w:rPr>
      </w:pPr>
      <w:r>
        <w:rPr>
          <w:sz w:val="22"/>
          <w:szCs w:val="22"/>
        </w:rPr>
        <w:t>a) Advertência;</w:t>
      </w:r>
    </w:p>
    <w:p w:rsidR="005721B0" w:rsidRDefault="005721B0" w:rsidP="005721B0">
      <w:pPr>
        <w:pStyle w:val="WW-NormalWeb"/>
        <w:spacing w:before="0" w:after="0"/>
        <w:rPr>
          <w:sz w:val="22"/>
          <w:szCs w:val="22"/>
        </w:rPr>
      </w:pPr>
      <w:r>
        <w:rPr>
          <w:sz w:val="22"/>
          <w:szCs w:val="22"/>
        </w:rPr>
        <w:t>b) Multa de até 50% (vinte por cento) do valor total da proposta, a critério da Administração e conforme a gravidade do ato;</w:t>
      </w:r>
    </w:p>
    <w:p w:rsidR="005721B0" w:rsidRDefault="005721B0" w:rsidP="005721B0">
      <w:pPr>
        <w:rPr>
          <w:sz w:val="22"/>
        </w:rPr>
      </w:pPr>
      <w:r>
        <w:rPr>
          <w:sz w:val="22"/>
          <w:szCs w:val="22"/>
        </w:rPr>
        <w:t xml:space="preserve">c)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5721B0" w:rsidRDefault="005721B0" w:rsidP="005721B0">
      <w:pPr>
        <w:pStyle w:val="Corpodetexto2"/>
        <w:spacing w:before="0" w:after="0" w:line="240" w:lineRule="auto"/>
        <w:rPr>
          <w:szCs w:val="24"/>
        </w:rPr>
      </w:pPr>
      <w:r>
        <w:rPr>
          <w:szCs w:val="24"/>
        </w:rPr>
        <w:t xml:space="preserve">d) Atraso superior a </w:t>
      </w:r>
      <w:proofErr w:type="gramStart"/>
      <w:r>
        <w:rPr>
          <w:szCs w:val="24"/>
        </w:rPr>
        <w:t>10 (dez) dias, multa</w:t>
      </w:r>
      <w:proofErr w:type="gramEnd"/>
      <w:r>
        <w:rPr>
          <w:szCs w:val="24"/>
        </w:rPr>
        <w:t xml:space="preserve"> de 3% (três por cento) sobre o valor da obrigação, por dia de atraso;</w:t>
      </w:r>
    </w:p>
    <w:p w:rsidR="005721B0" w:rsidRDefault="005721B0" w:rsidP="005721B0">
      <w:pPr>
        <w:rPr>
          <w:sz w:val="22"/>
        </w:rPr>
      </w:pPr>
      <w:r>
        <w:rPr>
          <w:sz w:val="22"/>
          <w:szCs w:val="22"/>
        </w:rPr>
        <w:t xml:space="preserve"> e)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5721B0" w:rsidRDefault="005721B0" w:rsidP="005721B0">
      <w:pPr>
        <w:pStyle w:val="Corpodetexto2"/>
        <w:suppressAutoHyphens w:val="0"/>
        <w:spacing w:before="0" w:after="0" w:line="240" w:lineRule="auto"/>
        <w:rPr>
          <w:szCs w:val="24"/>
          <w:lang w:eastAsia="pt-BR"/>
        </w:rPr>
      </w:pPr>
      <w:r>
        <w:rPr>
          <w:szCs w:val="24"/>
          <w:lang w:eastAsia="pt-BR"/>
        </w:rPr>
        <w:t>6.2. As multas são autônomas e a aplicação de uma não exclui a outra.</w:t>
      </w:r>
    </w:p>
    <w:p w:rsidR="005721B0" w:rsidRDefault="005721B0" w:rsidP="005721B0">
      <w:pPr>
        <w:pStyle w:val="WW-NormalWeb"/>
        <w:spacing w:before="0" w:after="0"/>
        <w:rPr>
          <w:sz w:val="22"/>
          <w:szCs w:val="22"/>
        </w:rPr>
      </w:pPr>
      <w:r>
        <w:rPr>
          <w:sz w:val="22"/>
          <w:szCs w:val="22"/>
        </w:rPr>
        <w:t xml:space="preserve">6.3. </w:t>
      </w:r>
      <w:r>
        <w:rPr>
          <w:sz w:val="22"/>
        </w:rPr>
        <w:t>A Administração poderá descontar o valor da multa nos pagamentos por ventura devidos.</w:t>
      </w:r>
    </w:p>
    <w:p w:rsidR="005721B0" w:rsidRDefault="005721B0" w:rsidP="005721B0">
      <w:pPr>
        <w:pStyle w:val="WW-NormalWeb"/>
        <w:spacing w:before="0" w:after="0"/>
        <w:rPr>
          <w:sz w:val="22"/>
          <w:szCs w:val="22"/>
        </w:rPr>
      </w:pPr>
      <w:r>
        <w:rPr>
          <w:sz w:val="22"/>
          <w:szCs w:val="22"/>
        </w:rPr>
        <w:t>6.4. Poderá ainda a administração aplicar as seguintes sanções, conforme a gravidade da falta:</w:t>
      </w:r>
    </w:p>
    <w:p w:rsidR="005721B0" w:rsidRDefault="005721B0" w:rsidP="005721B0">
      <w:pPr>
        <w:pStyle w:val="WW-NormalWeb"/>
        <w:numPr>
          <w:ilvl w:val="0"/>
          <w:numId w:val="8"/>
        </w:numPr>
        <w:spacing w:before="0" w:after="0"/>
        <w:rPr>
          <w:sz w:val="22"/>
          <w:szCs w:val="22"/>
        </w:rPr>
      </w:pPr>
      <w:r>
        <w:rPr>
          <w:sz w:val="22"/>
          <w:szCs w:val="22"/>
        </w:rPr>
        <w:t>Suspensão temporária de participação em licitação e impedimento de contratar com a Administração, por prazo de 02 (dois) anos;</w:t>
      </w:r>
    </w:p>
    <w:p w:rsidR="005721B0" w:rsidRDefault="005721B0" w:rsidP="005721B0">
      <w:pPr>
        <w:pStyle w:val="WW-NormalWeb"/>
        <w:numPr>
          <w:ilvl w:val="0"/>
          <w:numId w:val="8"/>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r>
        <w:rPr>
          <w:sz w:val="22"/>
          <w:szCs w:val="22"/>
        </w:rPr>
        <w:t xml:space="preserve">6.5.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CRONOGRAMA FÍSICO-FINANCEIRO DE DESEMBOLSO</w:t>
      </w:r>
    </w:p>
    <w:p w:rsidR="005721B0" w:rsidRPr="000252A6" w:rsidRDefault="005721B0" w:rsidP="005721B0">
      <w:pPr>
        <w:pStyle w:val="Recuodecorpodetexto"/>
        <w:tabs>
          <w:tab w:val="left" w:pos="142"/>
          <w:tab w:val="left" w:pos="284"/>
        </w:tabs>
        <w:ind w:left="0"/>
        <w:rPr>
          <w:rFonts w:ascii="Times New Roman" w:hAnsi="Times New Roman" w:cs="Times New Roman"/>
          <w:b/>
        </w:rPr>
      </w:pPr>
      <w:r w:rsidRPr="000252A6">
        <w:rPr>
          <w:rFonts w:ascii="Times New Roman" w:hAnsi="Times New Roman" w:cs="Times New Roman"/>
          <w:b/>
          <w:szCs w:val="22"/>
        </w:rPr>
        <w:t>7.1. Fornecer o objeto sob o preço ofertado</w:t>
      </w:r>
      <w:r w:rsidR="00673D31">
        <w:rPr>
          <w:rFonts w:ascii="Times New Roman" w:hAnsi="Times New Roman" w:cs="Times New Roman"/>
          <w:b/>
          <w:szCs w:val="22"/>
        </w:rPr>
        <w:t xml:space="preserve"> de forma parcelada</w:t>
      </w:r>
      <w:r w:rsidRPr="000252A6">
        <w:rPr>
          <w:rFonts w:ascii="Times New Roman" w:hAnsi="Times New Roman" w:cs="Times New Roman"/>
          <w:b/>
          <w:szCs w:val="22"/>
        </w:rPr>
        <w:t xml:space="preserve"> no prazo máximo de </w:t>
      </w:r>
      <w:r w:rsidR="00673D31">
        <w:rPr>
          <w:rFonts w:ascii="Times New Roman" w:hAnsi="Times New Roman" w:cs="Times New Roman"/>
          <w:b/>
        </w:rPr>
        <w:t>03</w:t>
      </w:r>
      <w:r w:rsidRPr="000252A6">
        <w:rPr>
          <w:rFonts w:ascii="Times New Roman" w:hAnsi="Times New Roman" w:cs="Times New Roman"/>
          <w:b/>
        </w:rPr>
        <w:t xml:space="preserve"> (</w:t>
      </w:r>
      <w:r w:rsidR="00673D31">
        <w:rPr>
          <w:rFonts w:ascii="Times New Roman" w:hAnsi="Times New Roman" w:cs="Times New Roman"/>
          <w:b/>
        </w:rPr>
        <w:t>três</w:t>
      </w:r>
      <w:r w:rsidRPr="000252A6">
        <w:rPr>
          <w:rFonts w:ascii="Times New Roman" w:hAnsi="Times New Roman" w:cs="Times New Roman"/>
          <w:b/>
        </w:rPr>
        <w:t xml:space="preserve">) dias úteis à </w:t>
      </w:r>
      <w:r w:rsidR="00946EBC">
        <w:rPr>
          <w:rFonts w:ascii="Times New Roman" w:hAnsi="Times New Roman" w:cs="Times New Roman"/>
          <w:b/>
        </w:rPr>
        <w:t>Av. Prefeito Gabriel Rosa</w:t>
      </w:r>
      <w:r w:rsidRPr="000252A6">
        <w:rPr>
          <w:rFonts w:ascii="Times New Roman" w:hAnsi="Times New Roman" w:cs="Times New Roman"/>
          <w:b/>
        </w:rPr>
        <w:t xml:space="preserve">, </w:t>
      </w:r>
      <w:r w:rsidR="00946EBC">
        <w:rPr>
          <w:rFonts w:ascii="Times New Roman" w:hAnsi="Times New Roman" w:cs="Times New Roman"/>
          <w:b/>
        </w:rPr>
        <w:t>177</w:t>
      </w:r>
      <w:r w:rsidRPr="000252A6">
        <w:rPr>
          <w:rFonts w:ascii="Times New Roman" w:hAnsi="Times New Roman" w:cs="Times New Roman"/>
          <w:b/>
        </w:rPr>
        <w:t>,</w:t>
      </w:r>
      <w:r w:rsidR="00E32F5E">
        <w:rPr>
          <w:rFonts w:ascii="Times New Roman" w:hAnsi="Times New Roman" w:cs="Times New Roman"/>
          <w:b/>
        </w:rPr>
        <w:t xml:space="preserve"> Centro, município de Estiva/MG, a contar do envio da ordem de fornecimento.</w:t>
      </w:r>
    </w:p>
    <w:p w:rsidR="005721B0" w:rsidRDefault="005721B0" w:rsidP="005721B0">
      <w:pPr>
        <w:pStyle w:val="Recuodecorpodetexto2"/>
        <w:numPr>
          <w:ilvl w:val="1"/>
          <w:numId w:val="11"/>
        </w:numPr>
      </w:pPr>
      <w:r>
        <w:rPr>
          <w:szCs w:val="22"/>
        </w:rPr>
        <w:t xml:space="preserve">O pagamento, desde que observadas pela contratada </w:t>
      </w:r>
      <w:proofErr w:type="gramStart"/>
      <w:r>
        <w:rPr>
          <w:szCs w:val="22"/>
        </w:rPr>
        <w:t>as</w:t>
      </w:r>
      <w:proofErr w:type="gramEnd"/>
      <w:r>
        <w:rPr>
          <w:szCs w:val="22"/>
        </w:rPr>
        <w:t xml:space="preserve"> exigências constantes neste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5721B0" w:rsidRDefault="005721B0" w:rsidP="005721B0">
      <w:pPr>
        <w:rPr>
          <w:b/>
          <w:bCs/>
          <w:sz w:val="22"/>
        </w:rPr>
      </w:pPr>
      <w:r>
        <w:rPr>
          <w:b/>
          <w:bCs/>
          <w:sz w:val="22"/>
        </w:rPr>
        <w:t xml:space="preserve"> </w:t>
      </w:r>
    </w:p>
    <w:p w:rsidR="005721B0" w:rsidRDefault="005721B0" w:rsidP="005721B0">
      <w:pPr>
        <w:numPr>
          <w:ilvl w:val="0"/>
          <w:numId w:val="2"/>
        </w:numPr>
        <w:ind w:left="0" w:firstLine="0"/>
        <w:rPr>
          <w:b/>
          <w:bCs/>
          <w:sz w:val="22"/>
        </w:rPr>
      </w:pPr>
      <w:r>
        <w:rPr>
          <w:b/>
          <w:bCs/>
          <w:sz w:val="22"/>
        </w:rPr>
        <w:t>PLANILHAS ESTIMADAS DE CUSTOS</w:t>
      </w:r>
    </w:p>
    <w:p w:rsidR="005721B0" w:rsidRDefault="005721B0" w:rsidP="005721B0">
      <w:pPr>
        <w:pStyle w:val="Recuodecorpodetexto2"/>
        <w:ind w:left="0"/>
      </w:pPr>
    </w:p>
    <w:p w:rsidR="005721B0" w:rsidRDefault="005721B0" w:rsidP="005721B0">
      <w:pPr>
        <w:pStyle w:val="Recuodecorpodetexto2"/>
        <w:ind w:left="0"/>
      </w:pPr>
      <w:r>
        <w:t>8.1. Em anexo mapa de variação de preços praticados no mercado.</w:t>
      </w:r>
    </w:p>
    <w:p w:rsidR="005721B0" w:rsidRDefault="005721B0" w:rsidP="005721B0">
      <w:pPr>
        <w:pStyle w:val="Recuodecorpodetexto2"/>
        <w:ind w:left="0"/>
      </w:pPr>
    </w:p>
    <w:p w:rsidR="005721B0" w:rsidRDefault="005721B0" w:rsidP="005721B0">
      <w:pPr>
        <w:pStyle w:val="Recuodecorpodetexto2"/>
        <w:ind w:left="0"/>
      </w:pPr>
    </w:p>
    <w:p w:rsidR="005721B0" w:rsidRDefault="006362C7" w:rsidP="005721B0">
      <w:pPr>
        <w:pStyle w:val="Recuodecorpodetexto2"/>
        <w:ind w:left="0"/>
      </w:pPr>
      <w:r>
        <w:tab/>
        <w:t>Estiva, 26</w:t>
      </w:r>
      <w:r w:rsidR="005721B0">
        <w:t xml:space="preserve"> de </w:t>
      </w:r>
      <w:r>
        <w:t>março</w:t>
      </w:r>
      <w:r w:rsidR="005721B0">
        <w:t xml:space="preserve"> de 201</w:t>
      </w:r>
      <w:r w:rsidR="00892F01">
        <w:t>2</w:t>
      </w:r>
      <w:r w:rsidR="005721B0">
        <w:t>.</w:t>
      </w:r>
    </w:p>
    <w:p w:rsidR="005721B0" w:rsidRDefault="005721B0" w:rsidP="005721B0">
      <w:pPr>
        <w:pStyle w:val="Recuodecorpodetexto2"/>
        <w:ind w:left="0"/>
      </w:pPr>
    </w:p>
    <w:p w:rsidR="005721B0" w:rsidRDefault="005721B0" w:rsidP="005721B0">
      <w:pPr>
        <w:pStyle w:val="Recuodecorpodetexto2"/>
        <w:ind w:left="0"/>
        <w:rPr>
          <w:b/>
          <w:bCs/>
        </w:rPr>
      </w:pPr>
      <w:r>
        <w:rPr>
          <w:b/>
          <w:bCs/>
        </w:rPr>
        <w:tab/>
      </w:r>
    </w:p>
    <w:p w:rsidR="005721B0" w:rsidRDefault="005721B0" w:rsidP="005721B0">
      <w:pPr>
        <w:pStyle w:val="Recuodecorpodetexto2"/>
        <w:ind w:left="0"/>
        <w:rPr>
          <w:b/>
          <w:bCs/>
        </w:rPr>
      </w:pPr>
    </w:p>
    <w:p w:rsidR="005721B0" w:rsidRDefault="005721B0" w:rsidP="005721B0"/>
    <w:p w:rsidR="005721B0" w:rsidRDefault="005721B0" w:rsidP="005721B0"/>
    <w:p w:rsidR="00B31B6C" w:rsidRDefault="00B31B6C"/>
    <w:sectPr w:rsidR="00B31B6C" w:rsidSect="005B3628">
      <w:footerReference w:type="even" r:id="rId12"/>
      <w:footerReference w:type="default" r:id="rId13"/>
      <w:pgSz w:w="11905" w:h="16837"/>
      <w:pgMar w:top="426" w:right="990" w:bottom="851" w:left="709"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6A7" w:rsidRDefault="009326A7" w:rsidP="005721B0">
      <w:r>
        <w:separator/>
      </w:r>
    </w:p>
  </w:endnote>
  <w:endnote w:type="continuationSeparator" w:id="0">
    <w:p w:rsidR="009326A7" w:rsidRDefault="009326A7" w:rsidP="005721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E4" w:rsidRDefault="00A22515">
    <w:pPr>
      <w:pStyle w:val="Rodap"/>
      <w:framePr w:wrap="around" w:vAnchor="text" w:hAnchor="margin" w:xAlign="right" w:y="1"/>
      <w:rPr>
        <w:rStyle w:val="Nmerodepgina"/>
      </w:rPr>
    </w:pPr>
    <w:r>
      <w:rPr>
        <w:rStyle w:val="Nmerodepgina"/>
      </w:rPr>
      <w:fldChar w:fldCharType="begin"/>
    </w:r>
    <w:r w:rsidR="004A7AE4">
      <w:rPr>
        <w:rStyle w:val="Nmerodepgina"/>
      </w:rPr>
      <w:instrText xml:space="preserve">PAGE  </w:instrText>
    </w:r>
    <w:r>
      <w:rPr>
        <w:rStyle w:val="Nmerodepgina"/>
      </w:rPr>
      <w:fldChar w:fldCharType="separate"/>
    </w:r>
    <w:r w:rsidR="004A7AE4">
      <w:rPr>
        <w:rStyle w:val="Nmerodepgina"/>
        <w:noProof/>
      </w:rPr>
      <w:t>0</w:t>
    </w:r>
    <w:r>
      <w:rPr>
        <w:rStyle w:val="Nmerodepgina"/>
      </w:rPr>
      <w:fldChar w:fldCharType="end"/>
    </w:r>
  </w:p>
  <w:p w:rsidR="004A7AE4" w:rsidRDefault="004A7AE4">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E4" w:rsidRPr="005721B0" w:rsidRDefault="004A7AE4" w:rsidP="005721B0">
    <w:pPr>
      <w:pStyle w:val="Rodap"/>
      <w:framePr w:w="9979" w:h="246" w:hRule="exact" w:wrap="around" w:vAnchor="text" w:hAnchor="page" w:x="1272" w:y="-338"/>
      <w:jc w:val="center"/>
      <w:rPr>
        <w:b/>
        <w:bCs/>
        <w:sz w:val="18"/>
        <w:szCs w:val="18"/>
      </w:rPr>
    </w:pPr>
    <w:r>
      <w:rPr>
        <w:sz w:val="18"/>
        <w:szCs w:val="18"/>
      </w:rPr>
      <w:t>Pregão nº 020</w:t>
    </w:r>
    <w:r w:rsidRPr="00EA1690">
      <w:rPr>
        <w:sz w:val="18"/>
        <w:szCs w:val="18"/>
      </w:rPr>
      <w:t>/1</w:t>
    </w:r>
    <w:r>
      <w:rPr>
        <w:sz w:val="18"/>
        <w:szCs w:val="18"/>
      </w:rPr>
      <w:t>2</w:t>
    </w:r>
    <w:r w:rsidRPr="00EA1690">
      <w:rPr>
        <w:sz w:val="18"/>
        <w:szCs w:val="18"/>
      </w:rPr>
      <w:t xml:space="preserve"> – </w:t>
    </w:r>
    <w:r>
      <w:rPr>
        <w:sz w:val="18"/>
        <w:szCs w:val="18"/>
      </w:rPr>
      <w:t xml:space="preserve">Aquisição de cimento CPII, areia média e </w:t>
    </w:r>
    <w:proofErr w:type="gramStart"/>
    <w:r>
      <w:rPr>
        <w:sz w:val="18"/>
        <w:szCs w:val="18"/>
      </w:rPr>
      <w:t>brita</w:t>
    </w:r>
    <w:proofErr w:type="gramEnd"/>
  </w:p>
  <w:p w:rsidR="004A7AE4" w:rsidRPr="005721B0" w:rsidRDefault="004A7AE4" w:rsidP="005721B0">
    <w:pPr>
      <w:pStyle w:val="Rodap"/>
      <w:framePr w:w="9979" w:h="246" w:hRule="exact" w:wrap="around" w:vAnchor="text" w:hAnchor="page" w:x="1272" w:y="-338"/>
      <w:rPr>
        <w:sz w:val="18"/>
        <w:szCs w:val="18"/>
      </w:rPr>
    </w:pPr>
  </w:p>
  <w:p w:rsidR="004A7AE4" w:rsidRDefault="004A7AE4" w:rsidP="005721B0">
    <w:pPr>
      <w:pStyle w:val="Rodap"/>
      <w:framePr w:w="9979" w:h="246" w:hRule="exact" w:wrap="around" w:vAnchor="text" w:hAnchor="page" w:x="1272" w:y="-338"/>
      <w:rPr>
        <w:sz w:val="18"/>
        <w:szCs w:val="18"/>
      </w:rPr>
    </w:pPr>
  </w:p>
  <w:p w:rsidR="004A7AE4" w:rsidRDefault="004A7AE4" w:rsidP="005721B0">
    <w:pPr>
      <w:pStyle w:val="Rodap"/>
      <w:framePr w:w="9979" w:h="246" w:hRule="exact" w:wrap="around" w:vAnchor="text" w:hAnchor="page" w:x="1272" w:y="-338"/>
      <w:jc w:val="center"/>
    </w:pPr>
    <w:r>
      <w:rPr>
        <w:sz w:val="18"/>
        <w:szCs w:val="18"/>
      </w:rPr>
      <w:t xml:space="preserve"> </w:t>
    </w:r>
    <w:proofErr w:type="gramStart"/>
    <w:r>
      <w:rPr>
        <w:sz w:val="18"/>
        <w:szCs w:val="18"/>
      </w:rPr>
      <w:t>para</w:t>
    </w:r>
    <w:proofErr w:type="gramEnd"/>
    <w:r>
      <w:rPr>
        <w:sz w:val="18"/>
        <w:szCs w:val="18"/>
      </w:rPr>
      <w:t xml:space="preserve"> artesanato (consumo)</w:t>
    </w:r>
  </w:p>
  <w:p w:rsidR="004A7AE4" w:rsidRDefault="004A7AE4">
    <w:pPr>
      <w:pStyle w:val="Rodap"/>
      <w:framePr w:w="9979" w:h="246" w:hRule="exact" w:wrap="around" w:vAnchor="text" w:hAnchor="page" w:x="1272" w:y="-338"/>
      <w:ind w:right="360"/>
      <w:rPr>
        <w:rStyle w:val="Nmerodepgin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E4" w:rsidRPr="00EA1690" w:rsidRDefault="004A7AE4" w:rsidP="005721B0">
    <w:pPr>
      <w:pStyle w:val="Rodap"/>
      <w:jc w:val="center"/>
      <w:rPr>
        <w:sz w:val="16"/>
        <w:szCs w:val="16"/>
      </w:rPr>
    </w:pPr>
    <w:r>
      <w:rPr>
        <w:sz w:val="16"/>
        <w:szCs w:val="16"/>
      </w:rPr>
      <w:t>Pregão nº 008/11 – Aquisição de insumos para diabetes</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E4" w:rsidRDefault="00A22515">
    <w:pPr>
      <w:pStyle w:val="Rodap"/>
      <w:framePr w:wrap="around" w:vAnchor="text" w:hAnchor="margin" w:xAlign="right" w:y="1"/>
      <w:rPr>
        <w:rStyle w:val="Nmerodepgina"/>
      </w:rPr>
    </w:pPr>
    <w:r>
      <w:rPr>
        <w:rStyle w:val="Nmerodepgina"/>
      </w:rPr>
      <w:fldChar w:fldCharType="begin"/>
    </w:r>
    <w:r w:rsidR="004A7AE4">
      <w:rPr>
        <w:rStyle w:val="Nmerodepgina"/>
      </w:rPr>
      <w:instrText xml:space="preserve">PAGE  </w:instrText>
    </w:r>
    <w:r>
      <w:rPr>
        <w:rStyle w:val="Nmerodepgina"/>
      </w:rPr>
      <w:fldChar w:fldCharType="end"/>
    </w:r>
  </w:p>
  <w:p w:rsidR="004A7AE4" w:rsidRDefault="004A7AE4">
    <w:pPr>
      <w:pStyle w:val="Rodap"/>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E4" w:rsidRDefault="00A22515">
    <w:pPr>
      <w:pStyle w:val="Rodap"/>
      <w:framePr w:wrap="around" w:vAnchor="text" w:hAnchor="margin" w:xAlign="right" w:y="1"/>
      <w:rPr>
        <w:rStyle w:val="Nmerodepgina"/>
      </w:rPr>
    </w:pPr>
    <w:r>
      <w:rPr>
        <w:rStyle w:val="Nmerodepgina"/>
      </w:rPr>
      <w:fldChar w:fldCharType="begin"/>
    </w:r>
    <w:r w:rsidR="004A7AE4">
      <w:rPr>
        <w:rStyle w:val="Nmerodepgina"/>
      </w:rPr>
      <w:instrText xml:space="preserve">PAGE  </w:instrText>
    </w:r>
    <w:r>
      <w:rPr>
        <w:rStyle w:val="Nmerodepgina"/>
      </w:rPr>
      <w:fldChar w:fldCharType="separate"/>
    </w:r>
    <w:r w:rsidR="00E06748">
      <w:rPr>
        <w:rStyle w:val="Nmerodepgina"/>
        <w:noProof/>
      </w:rPr>
      <w:t>13</w:t>
    </w:r>
    <w:r>
      <w:rPr>
        <w:rStyle w:val="Nmerodepgina"/>
      </w:rPr>
      <w:fldChar w:fldCharType="end"/>
    </w:r>
  </w:p>
  <w:p w:rsidR="004A7AE4" w:rsidRDefault="004A7AE4">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6A7" w:rsidRDefault="009326A7" w:rsidP="005721B0">
      <w:r>
        <w:separator/>
      </w:r>
    </w:p>
  </w:footnote>
  <w:footnote w:type="continuationSeparator" w:id="0">
    <w:p w:rsidR="009326A7" w:rsidRDefault="009326A7" w:rsidP="005721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243363F8"/>
    <w:multiLevelType w:val="multilevel"/>
    <w:tmpl w:val="F9CCD0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4">
    <w:nsid w:val="3F7A59B3"/>
    <w:multiLevelType w:val="hybridMultilevel"/>
    <w:tmpl w:val="86F634E6"/>
    <w:lvl w:ilvl="0" w:tplc="D1BA6022">
      <w:start w:val="1"/>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417F723B"/>
    <w:multiLevelType w:val="hybridMultilevel"/>
    <w:tmpl w:val="B48CF6D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43682858"/>
    <w:multiLevelType w:val="hybridMultilevel"/>
    <w:tmpl w:val="C5ACDF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8">
    <w:nsid w:val="4C6628D5"/>
    <w:multiLevelType w:val="hybridMultilevel"/>
    <w:tmpl w:val="2E7241C2"/>
    <w:lvl w:ilvl="0" w:tplc="455AFB52">
      <w:start w:val="1"/>
      <w:numFmt w:val="decimal"/>
      <w:pStyle w:val="Ttulo1"/>
      <w:lvlText w:val="%1."/>
      <w:lvlJc w:val="left"/>
      <w:pPr>
        <w:tabs>
          <w:tab w:val="num" w:pos="720"/>
        </w:tabs>
        <w:ind w:left="720" w:hanging="360"/>
      </w:pPr>
      <w:rPr>
        <w:rFonts w:hint="default"/>
      </w:rPr>
    </w:lvl>
    <w:lvl w:ilvl="1" w:tplc="2C7C14EC">
      <w:numFmt w:val="none"/>
      <w:lvlText w:val=""/>
      <w:lvlJc w:val="left"/>
      <w:pPr>
        <w:tabs>
          <w:tab w:val="num" w:pos="360"/>
        </w:tabs>
      </w:pPr>
    </w:lvl>
    <w:lvl w:ilvl="2" w:tplc="125CB0DE">
      <w:numFmt w:val="none"/>
      <w:pStyle w:val="Ttulo3"/>
      <w:lvlText w:val=""/>
      <w:lvlJc w:val="left"/>
      <w:pPr>
        <w:tabs>
          <w:tab w:val="num" w:pos="360"/>
        </w:tabs>
      </w:pPr>
    </w:lvl>
    <w:lvl w:ilvl="3" w:tplc="D7D22CE0">
      <w:numFmt w:val="none"/>
      <w:lvlText w:val=""/>
      <w:lvlJc w:val="left"/>
      <w:pPr>
        <w:tabs>
          <w:tab w:val="num" w:pos="360"/>
        </w:tabs>
      </w:pPr>
    </w:lvl>
    <w:lvl w:ilvl="4" w:tplc="F3BE78C4">
      <w:numFmt w:val="none"/>
      <w:lvlText w:val=""/>
      <w:lvlJc w:val="left"/>
      <w:pPr>
        <w:tabs>
          <w:tab w:val="num" w:pos="360"/>
        </w:tabs>
      </w:pPr>
    </w:lvl>
    <w:lvl w:ilvl="5" w:tplc="7818B0A4">
      <w:numFmt w:val="none"/>
      <w:lvlText w:val=""/>
      <w:lvlJc w:val="left"/>
      <w:pPr>
        <w:tabs>
          <w:tab w:val="num" w:pos="360"/>
        </w:tabs>
      </w:pPr>
    </w:lvl>
    <w:lvl w:ilvl="6" w:tplc="0652DAB0">
      <w:numFmt w:val="none"/>
      <w:lvlText w:val=""/>
      <w:lvlJc w:val="left"/>
      <w:pPr>
        <w:tabs>
          <w:tab w:val="num" w:pos="360"/>
        </w:tabs>
      </w:pPr>
    </w:lvl>
    <w:lvl w:ilvl="7" w:tplc="2EEA3BBE">
      <w:numFmt w:val="none"/>
      <w:lvlText w:val=""/>
      <w:lvlJc w:val="left"/>
      <w:pPr>
        <w:tabs>
          <w:tab w:val="num" w:pos="360"/>
        </w:tabs>
      </w:pPr>
    </w:lvl>
    <w:lvl w:ilvl="8" w:tplc="6234C368">
      <w:numFmt w:val="none"/>
      <w:lvlText w:val=""/>
      <w:lvlJc w:val="left"/>
      <w:pPr>
        <w:tabs>
          <w:tab w:val="num" w:pos="360"/>
        </w:tabs>
      </w:pPr>
    </w:lvl>
  </w:abstractNum>
  <w:abstractNum w:abstractNumId="9">
    <w:nsid w:val="4EB8248B"/>
    <w:multiLevelType w:val="multilevel"/>
    <w:tmpl w:val="1DBABA46"/>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905"/>
        </w:tabs>
        <w:ind w:left="905" w:hanging="48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10">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59B30053"/>
    <w:multiLevelType w:val="hybridMultilevel"/>
    <w:tmpl w:val="288ABEA6"/>
    <w:lvl w:ilvl="0" w:tplc="AEA45DD4">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4">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3"/>
  </w:num>
  <w:num w:numId="4">
    <w:abstractNumId w:val="9"/>
  </w:num>
  <w:num w:numId="5">
    <w:abstractNumId w:val="7"/>
  </w:num>
  <w:num w:numId="6">
    <w:abstractNumId w:val="10"/>
  </w:num>
  <w:num w:numId="7">
    <w:abstractNumId w:val="14"/>
  </w:num>
  <w:num w:numId="8">
    <w:abstractNumId w:val="1"/>
  </w:num>
  <w:num w:numId="9">
    <w:abstractNumId w:val="5"/>
  </w:num>
  <w:num w:numId="10">
    <w:abstractNumId w:val="12"/>
  </w:num>
  <w:num w:numId="11">
    <w:abstractNumId w:val="2"/>
  </w:num>
  <w:num w:numId="12">
    <w:abstractNumId w:val="4"/>
  </w:num>
  <w:num w:numId="13">
    <w:abstractNumId w:val="13"/>
  </w:num>
  <w:num w:numId="14">
    <w:abstractNumId w:val="6"/>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721B0"/>
    <w:rsid w:val="00020647"/>
    <w:rsid w:val="000507D3"/>
    <w:rsid w:val="00063484"/>
    <w:rsid w:val="00072C1B"/>
    <w:rsid w:val="000A40F3"/>
    <w:rsid w:val="000F48A1"/>
    <w:rsid w:val="00123A3E"/>
    <w:rsid w:val="00182835"/>
    <w:rsid w:val="001935DF"/>
    <w:rsid w:val="0028478B"/>
    <w:rsid w:val="002C6FDD"/>
    <w:rsid w:val="00322C68"/>
    <w:rsid w:val="00391DC1"/>
    <w:rsid w:val="003F1ABF"/>
    <w:rsid w:val="004109F4"/>
    <w:rsid w:val="00414E8E"/>
    <w:rsid w:val="004309DC"/>
    <w:rsid w:val="00437D71"/>
    <w:rsid w:val="00462F62"/>
    <w:rsid w:val="004A7AE4"/>
    <w:rsid w:val="004D732A"/>
    <w:rsid w:val="005721B0"/>
    <w:rsid w:val="005B3628"/>
    <w:rsid w:val="00616FAB"/>
    <w:rsid w:val="006362C7"/>
    <w:rsid w:val="00673D31"/>
    <w:rsid w:val="006B4071"/>
    <w:rsid w:val="006B4EC7"/>
    <w:rsid w:val="00753CA5"/>
    <w:rsid w:val="007A3F70"/>
    <w:rsid w:val="007E52FD"/>
    <w:rsid w:val="0083167F"/>
    <w:rsid w:val="00852A28"/>
    <w:rsid w:val="00892F01"/>
    <w:rsid w:val="008B7B68"/>
    <w:rsid w:val="00900CA1"/>
    <w:rsid w:val="00912EA0"/>
    <w:rsid w:val="009326A7"/>
    <w:rsid w:val="00946EBC"/>
    <w:rsid w:val="00963921"/>
    <w:rsid w:val="00A104D7"/>
    <w:rsid w:val="00A22515"/>
    <w:rsid w:val="00A41686"/>
    <w:rsid w:val="00A73343"/>
    <w:rsid w:val="00A77AB9"/>
    <w:rsid w:val="00B31B6C"/>
    <w:rsid w:val="00B76C35"/>
    <w:rsid w:val="00C33A1A"/>
    <w:rsid w:val="00CE0182"/>
    <w:rsid w:val="00CE6418"/>
    <w:rsid w:val="00CE7F6D"/>
    <w:rsid w:val="00D40C44"/>
    <w:rsid w:val="00D6742E"/>
    <w:rsid w:val="00D972F9"/>
    <w:rsid w:val="00DB07F5"/>
    <w:rsid w:val="00DB1B90"/>
    <w:rsid w:val="00DC4D63"/>
    <w:rsid w:val="00E06748"/>
    <w:rsid w:val="00E2533B"/>
    <w:rsid w:val="00E32F5E"/>
    <w:rsid w:val="00E43EB2"/>
    <w:rsid w:val="00ED32C6"/>
    <w:rsid w:val="00F13B94"/>
    <w:rsid w:val="00F32D6D"/>
    <w:rsid w:val="00F436DE"/>
    <w:rsid w:val="00F939C4"/>
    <w:rsid w:val="00FD51AD"/>
    <w:rsid w:val="00FE36C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B0"/>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721B0"/>
    <w:pPr>
      <w:keepNext/>
      <w:numPr>
        <w:numId w:val="2"/>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5721B0"/>
    <w:pPr>
      <w:keepNext/>
      <w:tabs>
        <w:tab w:val="left" w:pos="1134"/>
        <w:tab w:val="left" w:pos="1418"/>
      </w:tabs>
      <w:outlineLvl w:val="1"/>
    </w:pPr>
    <w:rPr>
      <w:b/>
      <w:bCs/>
      <w:color w:val="FF0000"/>
      <w:szCs w:val="22"/>
    </w:rPr>
  </w:style>
  <w:style w:type="paragraph" w:styleId="Ttulo3">
    <w:name w:val="heading 3"/>
    <w:basedOn w:val="Normal"/>
    <w:next w:val="Normal"/>
    <w:link w:val="Ttulo3Char"/>
    <w:qFormat/>
    <w:rsid w:val="005721B0"/>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5721B0"/>
    <w:pPr>
      <w:keepNext/>
      <w:overflowPunct w:val="0"/>
      <w:autoSpaceDE w:val="0"/>
      <w:autoSpaceDN w:val="0"/>
      <w:adjustRightInd w:val="0"/>
      <w:ind w:firstLine="708"/>
      <w:textAlignment w:val="baseline"/>
      <w:outlineLvl w:val="3"/>
    </w:pPr>
    <w:rPr>
      <w:b/>
      <w:bCs/>
      <w:color w:val="FF0000"/>
      <w:sz w:val="22"/>
    </w:rPr>
  </w:style>
  <w:style w:type="paragraph" w:styleId="Ttulo5">
    <w:name w:val="heading 5"/>
    <w:basedOn w:val="Normal"/>
    <w:next w:val="Normal"/>
    <w:link w:val="Ttulo5Char"/>
    <w:qFormat/>
    <w:rsid w:val="005721B0"/>
    <w:pPr>
      <w:keepNext/>
      <w:suppressAutoHyphens/>
      <w:ind w:left="-15"/>
      <w:outlineLvl w:val="4"/>
    </w:pPr>
    <w:rPr>
      <w:b/>
      <w:bCs/>
      <w:sz w:val="22"/>
      <w:szCs w:val="22"/>
      <w:u w:val="single"/>
      <w:lang w:eastAsia="ar-SA"/>
    </w:rPr>
  </w:style>
  <w:style w:type="paragraph" w:styleId="Ttulo6">
    <w:name w:val="heading 6"/>
    <w:basedOn w:val="Normal"/>
    <w:next w:val="Normal"/>
    <w:link w:val="Ttulo6Char"/>
    <w:qFormat/>
    <w:rsid w:val="005721B0"/>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5721B0"/>
    <w:pPr>
      <w:keepNext/>
      <w:ind w:left="1134"/>
      <w:outlineLvl w:val="6"/>
    </w:pPr>
    <w:rPr>
      <w:b/>
      <w:i/>
      <w:sz w:val="22"/>
      <w:szCs w:val="20"/>
      <w:u w:val="single"/>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721B0"/>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5721B0"/>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5721B0"/>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5721B0"/>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5721B0"/>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5721B0"/>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5721B0"/>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5721B0"/>
    <w:pPr>
      <w:ind w:left="1134"/>
      <w:jc w:val="center"/>
    </w:pPr>
    <w:rPr>
      <w:b/>
      <w:sz w:val="28"/>
      <w:szCs w:val="20"/>
    </w:rPr>
  </w:style>
  <w:style w:type="character" w:customStyle="1" w:styleId="TtuloChar">
    <w:name w:val="Título Char"/>
    <w:basedOn w:val="Fontepargpadro"/>
    <w:link w:val="Ttulo"/>
    <w:rsid w:val="005721B0"/>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5721B0"/>
    <w:pPr>
      <w:suppressAutoHyphens/>
    </w:pPr>
    <w:rPr>
      <w:rFonts w:ascii="Courier New" w:hAnsi="Courier New"/>
      <w:sz w:val="20"/>
      <w:lang w:eastAsia="ar-SA"/>
    </w:rPr>
  </w:style>
  <w:style w:type="character" w:customStyle="1" w:styleId="CorpodetextoChar">
    <w:name w:val="Corpo de texto Char"/>
    <w:basedOn w:val="Fontepargpadro"/>
    <w:link w:val="Corpodetexto"/>
    <w:rsid w:val="005721B0"/>
    <w:rPr>
      <w:rFonts w:ascii="Courier New" w:eastAsia="Times New Roman" w:hAnsi="Courier New" w:cs="Times New Roman"/>
      <w:sz w:val="20"/>
      <w:szCs w:val="24"/>
      <w:lang w:eastAsia="ar-SA"/>
    </w:rPr>
  </w:style>
  <w:style w:type="paragraph" w:customStyle="1" w:styleId="WW-Ttulo1">
    <w:name w:val="WW-Título1"/>
    <w:basedOn w:val="Normal"/>
    <w:next w:val="Corpodetexto"/>
    <w:rsid w:val="005721B0"/>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5721B0"/>
    <w:pPr>
      <w:suppressAutoHyphens/>
      <w:spacing w:before="280" w:after="280"/>
    </w:pPr>
    <w:rPr>
      <w:lang w:eastAsia="ar-SA"/>
    </w:rPr>
  </w:style>
  <w:style w:type="paragraph" w:styleId="Corpodetexto3">
    <w:name w:val="Body Text 3"/>
    <w:basedOn w:val="Normal"/>
    <w:link w:val="Corpodetexto3Char"/>
    <w:rsid w:val="005721B0"/>
    <w:pPr>
      <w:suppressAutoHyphens/>
    </w:pPr>
    <w:rPr>
      <w:lang w:eastAsia="ar-SA"/>
    </w:rPr>
  </w:style>
  <w:style w:type="character" w:customStyle="1" w:styleId="Corpodetexto3Char">
    <w:name w:val="Corpo de texto 3 Char"/>
    <w:basedOn w:val="Fontepargpadro"/>
    <w:link w:val="Corpodetexto3"/>
    <w:rsid w:val="005721B0"/>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5721B0"/>
    <w:pPr>
      <w:suppressAutoHyphens/>
      <w:spacing w:before="280" w:after="280"/>
      <w:ind w:left="360"/>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5721B0"/>
    <w:rPr>
      <w:rFonts w:ascii="Arial" w:eastAsia="Times New Roman" w:hAnsi="Arial" w:cs="Arial"/>
      <w:szCs w:val="27"/>
      <w:lang w:eastAsia="ar-SA"/>
    </w:rPr>
  </w:style>
  <w:style w:type="paragraph" w:customStyle="1" w:styleId="p2">
    <w:name w:val="p2"/>
    <w:basedOn w:val="Normal"/>
    <w:rsid w:val="005721B0"/>
    <w:pPr>
      <w:ind w:left="2127" w:hanging="709"/>
    </w:pPr>
    <w:rPr>
      <w:b/>
      <w:szCs w:val="20"/>
    </w:rPr>
  </w:style>
  <w:style w:type="paragraph" w:customStyle="1" w:styleId="11">
    <w:name w:val="11"/>
    <w:basedOn w:val="Normal"/>
    <w:rsid w:val="005721B0"/>
    <w:pPr>
      <w:ind w:left="1701" w:hanging="850"/>
    </w:pPr>
    <w:rPr>
      <w:szCs w:val="20"/>
    </w:rPr>
  </w:style>
  <w:style w:type="paragraph" w:customStyle="1" w:styleId="Corpodetexto21">
    <w:name w:val="Corpo de texto 21"/>
    <w:basedOn w:val="Normal"/>
    <w:rsid w:val="005721B0"/>
    <w:rPr>
      <w:szCs w:val="20"/>
    </w:rPr>
  </w:style>
  <w:style w:type="paragraph" w:styleId="Corpodetexto2">
    <w:name w:val="Body Text 2"/>
    <w:basedOn w:val="Normal"/>
    <w:link w:val="Corpodetexto2Char"/>
    <w:rsid w:val="005721B0"/>
    <w:pPr>
      <w:suppressAutoHyphens/>
      <w:spacing w:before="57" w:after="57" w:line="200" w:lineRule="atLeast"/>
    </w:pPr>
    <w:rPr>
      <w:sz w:val="22"/>
      <w:szCs w:val="22"/>
      <w:lang w:eastAsia="ar-SA"/>
    </w:rPr>
  </w:style>
  <w:style w:type="character" w:customStyle="1" w:styleId="Corpodetexto2Char">
    <w:name w:val="Corpo de texto 2 Char"/>
    <w:basedOn w:val="Fontepargpadro"/>
    <w:link w:val="Corpodetexto2"/>
    <w:rsid w:val="005721B0"/>
    <w:rPr>
      <w:rFonts w:ascii="Times New Roman" w:eastAsia="Times New Roman" w:hAnsi="Times New Roman" w:cs="Times New Roman"/>
      <w:lang w:eastAsia="ar-SA"/>
    </w:rPr>
  </w:style>
  <w:style w:type="paragraph" w:customStyle="1" w:styleId="WW-Corpodetexto2">
    <w:name w:val="WW-Corpo de texto 2"/>
    <w:basedOn w:val="Normal"/>
    <w:rsid w:val="005721B0"/>
    <w:pPr>
      <w:suppressAutoHyphens/>
    </w:pPr>
    <w:rPr>
      <w:rFonts w:ascii="Courier New" w:hAnsi="Courier New"/>
      <w:sz w:val="18"/>
      <w:lang w:eastAsia="ar-SA"/>
    </w:rPr>
  </w:style>
  <w:style w:type="paragraph" w:styleId="Recuodecorpodetexto3">
    <w:name w:val="Body Text Indent 3"/>
    <w:basedOn w:val="Normal"/>
    <w:link w:val="Recuodecorpodetexto3Char"/>
    <w:rsid w:val="005721B0"/>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5721B0"/>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5721B0"/>
    <w:pPr>
      <w:tabs>
        <w:tab w:val="left" w:pos="1134"/>
        <w:tab w:val="left" w:pos="1418"/>
      </w:tabs>
      <w:ind w:left="284"/>
    </w:pPr>
    <w:rPr>
      <w:sz w:val="22"/>
      <w:szCs w:val="20"/>
    </w:rPr>
  </w:style>
  <w:style w:type="character" w:customStyle="1" w:styleId="Recuodecorpodetexto2Char">
    <w:name w:val="Recuo de corpo de texto 2 Char"/>
    <w:basedOn w:val="Fontepargpadro"/>
    <w:link w:val="Recuodecorpodetexto2"/>
    <w:rsid w:val="005721B0"/>
    <w:rPr>
      <w:rFonts w:ascii="Times New Roman" w:eastAsia="Times New Roman" w:hAnsi="Times New Roman" w:cs="Times New Roman"/>
      <w:szCs w:val="20"/>
      <w:lang w:eastAsia="pt-BR"/>
    </w:rPr>
  </w:style>
  <w:style w:type="paragraph" w:customStyle="1" w:styleId="c7">
    <w:name w:val="c7"/>
    <w:basedOn w:val="Normal"/>
    <w:rsid w:val="005721B0"/>
    <w:pPr>
      <w:widowControl w:val="0"/>
      <w:spacing w:line="240" w:lineRule="atLeast"/>
      <w:jc w:val="center"/>
    </w:pPr>
    <w:rPr>
      <w:szCs w:val="20"/>
      <w:lang w:eastAsia="en-US"/>
    </w:rPr>
  </w:style>
  <w:style w:type="character" w:styleId="Nmerodepgina">
    <w:name w:val="page number"/>
    <w:basedOn w:val="Fontepargpadro"/>
    <w:rsid w:val="005721B0"/>
  </w:style>
  <w:style w:type="paragraph" w:styleId="Rodap">
    <w:name w:val="footer"/>
    <w:basedOn w:val="Normal"/>
    <w:link w:val="RodapChar"/>
    <w:uiPriority w:val="99"/>
    <w:rsid w:val="005721B0"/>
    <w:pPr>
      <w:tabs>
        <w:tab w:val="center" w:pos="4419"/>
        <w:tab w:val="right" w:pos="8838"/>
      </w:tabs>
      <w:suppressAutoHyphens/>
    </w:pPr>
    <w:rPr>
      <w:lang w:eastAsia="ar-SA"/>
    </w:rPr>
  </w:style>
  <w:style w:type="character" w:customStyle="1" w:styleId="RodapChar">
    <w:name w:val="Rodapé Char"/>
    <w:basedOn w:val="Fontepargpadro"/>
    <w:link w:val="Rodap"/>
    <w:uiPriority w:val="99"/>
    <w:rsid w:val="005721B0"/>
    <w:rPr>
      <w:rFonts w:ascii="Times New Roman" w:eastAsia="Times New Roman" w:hAnsi="Times New Roman" w:cs="Times New Roman"/>
      <w:sz w:val="24"/>
      <w:szCs w:val="24"/>
      <w:lang w:eastAsia="ar-SA"/>
    </w:rPr>
  </w:style>
  <w:style w:type="character" w:styleId="Forte">
    <w:name w:val="Strong"/>
    <w:basedOn w:val="Fontepargpadro"/>
    <w:qFormat/>
    <w:rsid w:val="005721B0"/>
    <w:rPr>
      <w:b/>
      <w:bCs/>
    </w:rPr>
  </w:style>
  <w:style w:type="paragraph" w:styleId="Textoembloco">
    <w:name w:val="Block Text"/>
    <w:basedOn w:val="Normal"/>
    <w:rsid w:val="005721B0"/>
    <w:pPr>
      <w:ind w:left="708" w:right="400"/>
    </w:pPr>
    <w:rPr>
      <w:sz w:val="22"/>
    </w:rPr>
  </w:style>
  <w:style w:type="paragraph" w:styleId="Cabealho">
    <w:name w:val="header"/>
    <w:basedOn w:val="Normal"/>
    <w:link w:val="CabealhoChar"/>
    <w:rsid w:val="005721B0"/>
    <w:pPr>
      <w:tabs>
        <w:tab w:val="center" w:pos="4252"/>
        <w:tab w:val="right" w:pos="8504"/>
      </w:tabs>
    </w:pPr>
  </w:style>
  <w:style w:type="character" w:customStyle="1" w:styleId="CabealhoChar">
    <w:name w:val="Cabeçalho Char"/>
    <w:basedOn w:val="Fontepargpadro"/>
    <w:link w:val="Cabealho"/>
    <w:rsid w:val="005721B0"/>
    <w:rPr>
      <w:rFonts w:ascii="Times New Roman" w:eastAsia="Times New Roman" w:hAnsi="Times New Roman" w:cs="Times New Roman"/>
      <w:sz w:val="24"/>
      <w:szCs w:val="24"/>
      <w:lang w:eastAsia="pt-BR"/>
    </w:rPr>
  </w:style>
  <w:style w:type="paragraph" w:styleId="Textodebalo">
    <w:name w:val="Balloon Text"/>
    <w:basedOn w:val="Normal"/>
    <w:link w:val="TextodebaloChar"/>
    <w:rsid w:val="005721B0"/>
    <w:rPr>
      <w:rFonts w:ascii="Tahoma" w:hAnsi="Tahoma" w:cs="Tahoma"/>
      <w:sz w:val="16"/>
      <w:szCs w:val="16"/>
    </w:rPr>
  </w:style>
  <w:style w:type="character" w:customStyle="1" w:styleId="TextodebaloChar">
    <w:name w:val="Texto de balão Char"/>
    <w:basedOn w:val="Fontepargpadro"/>
    <w:link w:val="Textodebalo"/>
    <w:rsid w:val="005721B0"/>
    <w:rPr>
      <w:rFonts w:ascii="Tahoma" w:eastAsia="Times New Roman" w:hAnsi="Tahoma" w:cs="Tahoma"/>
      <w:sz w:val="16"/>
      <w:szCs w:val="16"/>
      <w:lang w:eastAsia="pt-BR"/>
    </w:rPr>
  </w:style>
  <w:style w:type="character" w:styleId="Hyperlink">
    <w:name w:val="Hyperlink"/>
    <w:basedOn w:val="Fontepargpadro"/>
    <w:uiPriority w:val="99"/>
    <w:unhideWhenUsed/>
    <w:rsid w:val="005721B0"/>
    <w:rPr>
      <w:color w:val="0000FF"/>
      <w:u w:val="single"/>
    </w:rPr>
  </w:style>
  <w:style w:type="paragraph" w:styleId="PargrafodaLista">
    <w:name w:val="List Paragraph"/>
    <w:basedOn w:val="Normal"/>
    <w:uiPriority w:val="34"/>
    <w:qFormat/>
    <w:rsid w:val="005721B0"/>
    <w:pPr>
      <w:ind w:left="720"/>
      <w:contextualSpacing/>
    </w:pPr>
  </w:style>
  <w:style w:type="paragraph" w:styleId="NormalWeb">
    <w:name w:val="Normal (Web)"/>
    <w:basedOn w:val="Normal"/>
    <w:rsid w:val="005721B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01870786">
      <w:bodyDiv w:val="1"/>
      <w:marLeft w:val="0"/>
      <w:marRight w:val="0"/>
      <w:marTop w:val="0"/>
      <w:marBottom w:val="0"/>
      <w:divBdr>
        <w:top w:val="none" w:sz="0" w:space="0" w:color="auto"/>
        <w:left w:val="none" w:sz="0" w:space="0" w:color="auto"/>
        <w:bottom w:val="none" w:sz="0" w:space="0" w:color="auto"/>
        <w:right w:val="none" w:sz="0" w:space="0" w:color="auto"/>
      </w:divBdr>
    </w:div>
    <w:div w:id="165190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B65BF-C263-4252-BB37-2B4F551BD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21</Pages>
  <Words>8535</Words>
  <Characters>46090</Characters>
  <Application>Microsoft Office Word</Application>
  <DocSecurity>0</DocSecurity>
  <Lines>384</Lines>
  <Paragraphs>109</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54516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23</cp:revision>
  <cp:lastPrinted>2012-03-02T12:00:00Z</cp:lastPrinted>
  <dcterms:created xsi:type="dcterms:W3CDTF">2012-02-06T18:45:00Z</dcterms:created>
  <dcterms:modified xsi:type="dcterms:W3CDTF">2012-05-04T15:08:00Z</dcterms:modified>
</cp:coreProperties>
</file>